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9E73" w14:textId="3F09F551" w:rsidR="007F2EC9" w:rsidRPr="00312F38" w:rsidRDefault="00312F38" w:rsidP="0014374E">
      <w:pPr>
        <w:spacing w:line="60" w:lineRule="atLeast"/>
        <w:jc w:val="center"/>
        <w:rPr>
          <w:rFonts w:asciiTheme="majorHAnsi" w:eastAsia="Calibri" w:hAnsiTheme="majorHAnsi" w:cstheme="majorHAnsi"/>
          <w:b/>
          <w:i/>
          <w:sz w:val="32"/>
        </w:rPr>
      </w:pPr>
      <w:r w:rsidRPr="00312F38">
        <w:rPr>
          <w:rFonts w:asciiTheme="majorHAnsi" w:eastAsia="Calibri" w:hAnsiTheme="majorHAnsi" w:cstheme="majorHAnsi"/>
          <w:b/>
          <w:sz w:val="32"/>
        </w:rPr>
        <w:t>Fall</w:t>
      </w:r>
      <w:r w:rsidR="008F66AA" w:rsidRPr="00312F38">
        <w:rPr>
          <w:rFonts w:asciiTheme="majorHAnsi" w:eastAsia="Calibri" w:hAnsiTheme="majorHAnsi" w:cstheme="majorHAnsi"/>
          <w:b/>
          <w:sz w:val="32"/>
        </w:rPr>
        <w:t xml:space="preserve"> 202</w:t>
      </w:r>
      <w:r w:rsidR="00FF52F1" w:rsidRPr="00312F38">
        <w:rPr>
          <w:rFonts w:asciiTheme="majorHAnsi" w:eastAsia="Calibri" w:hAnsiTheme="majorHAnsi" w:cstheme="majorHAnsi"/>
          <w:b/>
          <w:sz w:val="32"/>
        </w:rPr>
        <w:t>2</w:t>
      </w:r>
      <w:r w:rsidR="008F66AA" w:rsidRPr="00312F38">
        <w:rPr>
          <w:rFonts w:asciiTheme="majorHAnsi" w:eastAsia="Calibri" w:hAnsiTheme="majorHAnsi" w:cstheme="majorHAnsi"/>
          <w:b/>
          <w:sz w:val="32"/>
        </w:rPr>
        <w:t xml:space="preserve"> </w:t>
      </w:r>
      <w:r w:rsidR="00FF52F1" w:rsidRPr="00312F38">
        <w:rPr>
          <w:rFonts w:asciiTheme="majorHAnsi" w:hAnsiTheme="majorHAnsi" w:cstheme="majorHAnsi"/>
          <w:b/>
          <w:sz w:val="32"/>
          <w:lang w:val="es"/>
        </w:rPr>
        <w:t xml:space="preserve">/ </w:t>
      </w:r>
      <w:proofErr w:type="spellStart"/>
      <w:r w:rsidRPr="00312F38">
        <w:rPr>
          <w:rFonts w:asciiTheme="majorHAnsi" w:hAnsiTheme="majorHAnsi" w:cstheme="majorHAnsi"/>
          <w:b/>
          <w:sz w:val="32"/>
          <w:lang w:val="es"/>
        </w:rPr>
        <w:t>Fall</w:t>
      </w:r>
      <w:proofErr w:type="spellEnd"/>
      <w:r w:rsidR="00FF52F1" w:rsidRPr="00312F38">
        <w:rPr>
          <w:rFonts w:asciiTheme="majorHAnsi" w:hAnsiTheme="majorHAnsi" w:cstheme="majorHAnsi"/>
          <w:b/>
          <w:sz w:val="32"/>
          <w:lang w:val="es"/>
        </w:rPr>
        <w:t xml:space="preserve"> </w:t>
      </w:r>
      <w:r w:rsidR="00DF0FF4" w:rsidRPr="00312F38">
        <w:rPr>
          <w:rFonts w:asciiTheme="majorHAnsi" w:eastAsia="Calibri" w:hAnsiTheme="majorHAnsi" w:cstheme="majorHAnsi"/>
          <w:b/>
          <w:i/>
          <w:sz w:val="32"/>
        </w:rPr>
        <w:t>202</w:t>
      </w:r>
      <w:r w:rsidR="00FF52F1" w:rsidRPr="00312F38">
        <w:rPr>
          <w:rFonts w:asciiTheme="majorHAnsi" w:eastAsia="Calibri" w:hAnsiTheme="majorHAnsi" w:cstheme="majorHAnsi"/>
          <w:b/>
          <w:i/>
          <w:sz w:val="32"/>
        </w:rPr>
        <w:t>2</w:t>
      </w:r>
    </w:p>
    <w:p w14:paraId="36B00D35" w14:textId="77777777" w:rsidR="00997E12" w:rsidRPr="00997E12" w:rsidRDefault="00997E12" w:rsidP="00997E12">
      <w:pPr>
        <w:spacing w:line="60" w:lineRule="atLeast"/>
        <w:jc w:val="center"/>
        <w:rPr>
          <w:rFonts w:asciiTheme="majorHAnsi" w:eastAsia="Calibri" w:hAnsiTheme="majorHAnsi" w:cstheme="majorHAnsi"/>
          <w:i/>
          <w:sz w:val="8"/>
          <w:szCs w:val="4"/>
        </w:rPr>
      </w:pPr>
    </w:p>
    <w:tbl>
      <w:tblPr>
        <w:tblStyle w:val="af1"/>
        <w:tblW w:w="10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0"/>
        <w:gridCol w:w="5500"/>
      </w:tblGrid>
      <w:tr w:rsidR="007F2EC9" w:rsidRPr="00D318F1" w14:paraId="4E942863" w14:textId="77777777" w:rsidTr="000A0248">
        <w:trPr>
          <w:trHeight w:val="288"/>
          <w:jc w:val="center"/>
        </w:trPr>
        <w:tc>
          <w:tcPr>
            <w:tcW w:w="53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697B" w14:textId="5F15E6B0" w:rsidR="007F2EC9" w:rsidRPr="00D318F1" w:rsidRDefault="008F66AA" w:rsidP="00997E12">
            <w:pPr>
              <w:widowControl w:val="0"/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Date &amp; Times</w:t>
            </w:r>
            <w:r w:rsidR="00DF0FF4" w:rsidRPr="00D318F1">
              <w:rPr>
                <w:rFonts w:asciiTheme="majorHAnsi" w:eastAsia="Calibri" w:hAnsiTheme="majorHAnsi" w:cstheme="majorHAnsi"/>
                <w:b/>
              </w:rPr>
              <w:t xml:space="preserve"> – </w:t>
            </w:r>
            <w:proofErr w:type="spellStart"/>
            <w:r w:rsidR="00DF0FF4" w:rsidRPr="00D318F1">
              <w:rPr>
                <w:rFonts w:asciiTheme="majorHAnsi" w:eastAsia="Calibri" w:hAnsiTheme="majorHAnsi" w:cstheme="majorHAnsi"/>
              </w:rPr>
              <w:t>Fecha</w:t>
            </w:r>
            <w:proofErr w:type="spellEnd"/>
            <w:r w:rsidR="00DF0FF4" w:rsidRPr="00D318F1">
              <w:rPr>
                <w:rFonts w:asciiTheme="majorHAnsi" w:eastAsia="Calibri" w:hAnsiTheme="majorHAnsi" w:cstheme="majorHAnsi"/>
              </w:rPr>
              <w:t xml:space="preserve"> &amp; </w:t>
            </w:r>
            <w:proofErr w:type="spellStart"/>
            <w:r w:rsidR="00DF0FF4" w:rsidRPr="00D318F1">
              <w:rPr>
                <w:rFonts w:asciiTheme="majorHAnsi" w:eastAsia="Calibri" w:hAnsiTheme="majorHAnsi" w:cstheme="majorHAnsi"/>
              </w:rPr>
              <w:t>Horario</w:t>
            </w:r>
            <w:proofErr w:type="spellEnd"/>
          </w:p>
        </w:tc>
        <w:tc>
          <w:tcPr>
            <w:tcW w:w="5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8D5F" w14:textId="474BEB81" w:rsidR="007F2EC9" w:rsidRPr="00D318F1" w:rsidRDefault="008F66AA" w:rsidP="00997E12">
            <w:pPr>
              <w:widowControl w:val="0"/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 xml:space="preserve">Location </w:t>
            </w:r>
            <w:r w:rsidR="00DF0FF4" w:rsidRPr="00D318F1">
              <w:rPr>
                <w:rFonts w:asciiTheme="majorHAnsi" w:eastAsia="Calibri" w:hAnsiTheme="majorHAnsi" w:cstheme="majorHAnsi"/>
                <w:b/>
              </w:rPr>
              <w:t xml:space="preserve">– </w:t>
            </w:r>
            <w:proofErr w:type="spellStart"/>
            <w:r w:rsidR="00DF0FF4" w:rsidRPr="00D318F1">
              <w:rPr>
                <w:rFonts w:asciiTheme="majorHAnsi" w:eastAsia="Calibri" w:hAnsiTheme="majorHAnsi" w:cstheme="majorHAnsi"/>
              </w:rPr>
              <w:t>Ubicación</w:t>
            </w:r>
            <w:proofErr w:type="spellEnd"/>
          </w:p>
        </w:tc>
      </w:tr>
      <w:tr w:rsidR="007F2EC9" w:rsidRPr="00D318F1" w14:paraId="1C5F1BF2" w14:textId="77777777" w:rsidTr="00E23B47">
        <w:trPr>
          <w:jc w:val="center"/>
        </w:trPr>
        <w:tc>
          <w:tcPr>
            <w:tcW w:w="5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BE27" w14:textId="789C7658" w:rsidR="00312F38" w:rsidRDefault="001C7FB5" w:rsidP="00312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October</w:t>
            </w:r>
            <w:r w:rsidR="00312F38"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5</w:t>
            </w:r>
            <w:r w:rsidR="00312F38"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</w:t>
            </w:r>
            <w:r w:rsidR="00312F38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-</w:t>
            </w:r>
            <w:r w:rsidR="00312F38"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December</w:t>
            </w:r>
            <w:r w:rsidR="00312F38"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1</w:t>
            </w:r>
            <w:r w:rsidR="00312F38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5</w:t>
            </w:r>
            <w:r w:rsidR="00312F38"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, 202</w:t>
            </w:r>
            <w:r w:rsidR="00312F38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2</w:t>
            </w:r>
            <w:r w:rsidR="00312F38"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</w:t>
            </w:r>
          </w:p>
          <w:p w14:paraId="70FBAF50" w14:textId="3C40BA80" w:rsidR="00312F38" w:rsidRPr="00781AE9" w:rsidRDefault="001C7FB5" w:rsidP="00312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sz w:val="24"/>
                <w:szCs w:val="24"/>
                <w:highlight w:val="yellow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Tues</w:t>
            </w:r>
            <w:r w:rsidR="00312F38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days</w:t>
            </w:r>
            <w:r w:rsidR="00312F38"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Thur</w:t>
            </w:r>
            <w:r w:rsidR="00312F38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sday</w:t>
            </w:r>
            <w:r w:rsidR="00312F38"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s, 6:00 </w:t>
            </w:r>
            <w:r w:rsidR="00312F38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–</w:t>
            </w:r>
            <w:r w:rsidR="00312F38"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</w:t>
            </w:r>
            <w:r w:rsidR="00312F38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9:0</w:t>
            </w:r>
            <w:r w:rsidR="00312F38"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0 PM</w:t>
            </w:r>
            <w:r w:rsidR="00312F38" w:rsidRPr="00781AE9">
              <w:rPr>
                <w:rFonts w:asciiTheme="majorHAnsi" w:eastAsia="Calibri" w:hAnsiTheme="majorHAnsi" w:cs="Calibri"/>
                <w:sz w:val="24"/>
                <w:szCs w:val="24"/>
                <w:highlight w:val="yellow"/>
              </w:rPr>
              <w:t xml:space="preserve"> </w:t>
            </w:r>
          </w:p>
          <w:p w14:paraId="24DE449F" w14:textId="2C500DD2" w:rsidR="00781AE9" w:rsidRPr="0055593E" w:rsidRDefault="005B69CF" w:rsidP="005B6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</w:pPr>
            <w:r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Saturday</w:t>
            </w:r>
            <w:r w:rsidR="00047035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s</w:t>
            </w:r>
            <w:r w:rsidR="00B6305C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, 9:00</w:t>
            </w:r>
            <w:r w:rsidR="00B0237F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B6305C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AM - </w:t>
            </w:r>
            <w:r w:rsidR="00047035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B6305C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:30 PM </w:t>
            </w:r>
            <w:r w:rsidR="00B6305C" w:rsidRPr="0055593E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~ </w:t>
            </w:r>
            <w:r w:rsidR="001C7FB5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Nov</w:t>
            </w:r>
            <w:r w:rsidR="00047035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ember</w:t>
            </w:r>
            <w:r w:rsidR="00781AE9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047035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1C7FB5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="00047035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th</w:t>
            </w:r>
            <w:r w:rsidR="00781AE9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047035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and</w:t>
            </w:r>
            <w:r w:rsidR="00781AE9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1C7FB5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Decem</w:t>
            </w:r>
            <w:r w:rsidR="00047035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ber 1</w:t>
            </w:r>
            <w:r w:rsidR="001C7FB5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0</w:t>
            </w:r>
            <w:r w:rsidR="00781AE9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, 202</w:t>
            </w:r>
            <w:r w:rsidR="00FF52F1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2</w:t>
            </w:r>
          </w:p>
          <w:p w14:paraId="036630D3" w14:textId="77777777" w:rsidR="0046510C" w:rsidRPr="001C7FB5" w:rsidRDefault="0046510C" w:rsidP="005B6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n-US"/>
              </w:rPr>
            </w:pPr>
          </w:p>
          <w:p w14:paraId="50E93EC4" w14:textId="77777777" w:rsidR="001C7FB5" w:rsidRPr="001C7FB5" w:rsidRDefault="0046510C" w:rsidP="005D7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1C7FB5">
              <w:rPr>
                <w:rFonts w:asciiTheme="majorHAnsi" w:hAnsiTheme="majorHAnsi" w:cstheme="majorHAnsi"/>
                <w:sz w:val="24"/>
                <w:szCs w:val="24"/>
                <w:lang w:val="es"/>
              </w:rPr>
              <w:t xml:space="preserve"> </w:t>
            </w:r>
            <w:r w:rsidR="001C7FB5" w:rsidRPr="001C7FB5">
              <w:rPr>
                <w:rFonts w:asciiTheme="majorHAnsi" w:hAnsiTheme="majorHAnsi" w:cstheme="majorHAnsi"/>
                <w:sz w:val="24"/>
                <w:szCs w:val="24"/>
                <w:lang w:val="es"/>
              </w:rPr>
              <w:t xml:space="preserve">Octubre 2 5 - </w:t>
            </w:r>
            <w:proofErr w:type="gramStart"/>
            <w:r w:rsidR="001C7FB5" w:rsidRPr="001C7FB5">
              <w:rPr>
                <w:rFonts w:asciiTheme="majorHAnsi" w:hAnsiTheme="majorHAnsi" w:cstheme="majorHAnsi"/>
                <w:sz w:val="24"/>
                <w:szCs w:val="24"/>
                <w:lang w:val="es"/>
              </w:rPr>
              <w:t>Diciembre</w:t>
            </w:r>
            <w:proofErr w:type="gramEnd"/>
            <w:r w:rsidR="001C7FB5" w:rsidRPr="001C7FB5">
              <w:rPr>
                <w:rFonts w:asciiTheme="majorHAnsi" w:hAnsiTheme="majorHAnsi" w:cstheme="majorHAnsi"/>
                <w:sz w:val="24"/>
                <w:szCs w:val="24"/>
                <w:lang w:val="es"/>
              </w:rPr>
              <w:t xml:space="preserve"> 15, 2022 </w:t>
            </w:r>
          </w:p>
          <w:p w14:paraId="1F19BE85" w14:textId="77777777" w:rsidR="001C7FB5" w:rsidRPr="001C7FB5" w:rsidRDefault="001C7FB5" w:rsidP="005D7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1C7FB5">
              <w:rPr>
                <w:rFonts w:asciiTheme="majorHAnsi" w:hAnsiTheme="majorHAnsi" w:cstheme="majorHAnsi"/>
                <w:sz w:val="24"/>
                <w:szCs w:val="24"/>
                <w:lang w:val="es"/>
              </w:rPr>
              <w:t xml:space="preserve">Martes y </w:t>
            </w:r>
            <w:proofErr w:type="spellStart"/>
            <w:r w:rsidRPr="001C7FB5">
              <w:rPr>
                <w:rFonts w:asciiTheme="majorHAnsi" w:hAnsiTheme="majorHAnsi" w:cstheme="majorHAnsi"/>
                <w:sz w:val="24"/>
                <w:szCs w:val="24"/>
                <w:lang w:val="es"/>
              </w:rPr>
              <w:t>juevess</w:t>
            </w:r>
            <w:proofErr w:type="spellEnd"/>
            <w:r w:rsidRPr="001C7FB5">
              <w:rPr>
                <w:rFonts w:asciiTheme="majorHAnsi" w:hAnsiTheme="majorHAnsi" w:cstheme="majorHAnsi"/>
                <w:sz w:val="24"/>
                <w:szCs w:val="24"/>
                <w:lang w:val="es"/>
              </w:rPr>
              <w:t>, 6:00 – 9:00 PM</w:t>
            </w:r>
          </w:p>
          <w:p w14:paraId="39AEBB93" w14:textId="77777777" w:rsidR="001C7FB5" w:rsidRPr="001C7FB5" w:rsidRDefault="001C7FB5" w:rsidP="005D70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</w:pPr>
            <w:r w:rsidRPr="001C7FB5">
              <w:rPr>
                <w:rFonts w:asciiTheme="majorHAnsi" w:hAnsiTheme="majorHAnsi" w:cstheme="majorHAnsi"/>
                <w:b/>
                <w:sz w:val="24"/>
                <w:szCs w:val="24"/>
                <w:lang w:val="es"/>
              </w:rPr>
              <w:t xml:space="preserve">Sábados, 9:00 AM - 3:30 PM ~ </w:t>
            </w:r>
            <w:proofErr w:type="spellStart"/>
            <w:r w:rsidRPr="001C7FB5">
              <w:rPr>
                <w:rFonts w:asciiTheme="majorHAnsi" w:hAnsiTheme="majorHAnsi" w:cstheme="majorHAnsi"/>
                <w:b/>
                <w:sz w:val="24"/>
                <w:szCs w:val="24"/>
                <w:lang w:val="es"/>
              </w:rPr>
              <w:t>November</w:t>
            </w:r>
            <w:proofErr w:type="spellEnd"/>
            <w:r w:rsidRPr="001C7FB5">
              <w:rPr>
                <w:rFonts w:asciiTheme="majorHAnsi" w:hAnsiTheme="majorHAnsi" w:cstheme="majorHAnsi"/>
                <w:b/>
                <w:sz w:val="24"/>
                <w:szCs w:val="24"/>
                <w:lang w:val="es"/>
              </w:rPr>
              <w:t xml:space="preserve"> 19th y </w:t>
            </w:r>
            <w:proofErr w:type="spellStart"/>
            <w:r w:rsidRPr="001C7FB5">
              <w:rPr>
                <w:rFonts w:asciiTheme="majorHAnsi" w:hAnsiTheme="majorHAnsi" w:cstheme="majorHAnsi"/>
                <w:b/>
                <w:sz w:val="24"/>
                <w:szCs w:val="24"/>
                <w:lang w:val="es"/>
              </w:rPr>
              <w:t>December</w:t>
            </w:r>
            <w:proofErr w:type="spellEnd"/>
            <w:r w:rsidRPr="001C7FB5">
              <w:rPr>
                <w:rFonts w:asciiTheme="majorHAnsi" w:hAnsiTheme="majorHAnsi" w:cstheme="majorHAnsi"/>
                <w:b/>
                <w:sz w:val="24"/>
                <w:szCs w:val="24"/>
                <w:lang w:val="es"/>
              </w:rPr>
              <w:t xml:space="preserve"> 10, 2022</w:t>
            </w:r>
          </w:p>
          <w:p w14:paraId="478EB0BB" w14:textId="7F5EC646" w:rsidR="005B69CF" w:rsidRPr="0014374E" w:rsidRDefault="005B69CF" w:rsidP="005B6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sz w:val="12"/>
                <w:szCs w:val="12"/>
                <w:lang w:val="es-MX"/>
              </w:rPr>
            </w:pPr>
          </w:p>
          <w:p w14:paraId="2CAEA738" w14:textId="7FD713DB" w:rsidR="007F2EC9" w:rsidRPr="00D318F1" w:rsidRDefault="007F2EC9" w:rsidP="005B6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lang w:val="es-MX"/>
              </w:rPr>
            </w:pP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1D1CE" w14:textId="7EBAC613" w:rsidR="00781AE9" w:rsidRPr="00D318F1" w:rsidRDefault="00781AE9" w:rsidP="00997E1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color w:val="222222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Online</w:t>
            </w:r>
            <w:r w:rsidRPr="00D318F1">
              <w:rPr>
                <w:rFonts w:asciiTheme="majorHAnsi" w:eastAsia="Calibri" w:hAnsiTheme="majorHAnsi" w:cstheme="majorHAnsi"/>
                <w:b/>
                <w:color w:val="222222"/>
                <w:lang w:val="es-MX"/>
              </w:rPr>
              <w:t xml:space="preserve"> (Via </w:t>
            </w:r>
            <w:proofErr w:type="gramStart"/>
            <w:r w:rsidRPr="00D318F1">
              <w:rPr>
                <w:rFonts w:asciiTheme="majorHAnsi" w:eastAsia="Calibri" w:hAnsiTheme="majorHAnsi" w:cstheme="majorHAnsi"/>
                <w:b/>
                <w:color w:val="222222"/>
                <w:lang w:val="es-MX"/>
              </w:rPr>
              <w:t>Zoom</w:t>
            </w:r>
            <w:proofErr w:type="gramEnd"/>
            <w:r w:rsidRPr="00D318F1">
              <w:rPr>
                <w:rFonts w:asciiTheme="majorHAnsi" w:eastAsia="Calibri" w:hAnsiTheme="majorHAnsi" w:cstheme="majorHAnsi"/>
                <w:b/>
                <w:color w:val="222222"/>
                <w:lang w:val="es-MX"/>
              </w:rPr>
              <w:t>)</w:t>
            </w:r>
            <w:r w:rsidR="00DF0FF4" w:rsidRPr="00D318F1">
              <w:rPr>
                <w:rFonts w:asciiTheme="majorHAnsi" w:eastAsia="Calibri" w:hAnsiTheme="majorHAnsi" w:cstheme="majorHAnsi"/>
                <w:b/>
                <w:color w:val="222222"/>
                <w:lang w:val="es-MX"/>
              </w:rPr>
              <w:t xml:space="preserve"> – </w:t>
            </w:r>
            <w:r w:rsidR="00DF0FF4" w:rsidRPr="00D318F1">
              <w:rPr>
                <w:rFonts w:asciiTheme="majorHAnsi" w:eastAsia="Calibri" w:hAnsiTheme="majorHAnsi" w:cstheme="majorHAnsi"/>
                <w:color w:val="222222"/>
                <w:lang w:val="es-MX"/>
              </w:rPr>
              <w:t xml:space="preserve">En línea </w:t>
            </w:r>
            <w:r w:rsidR="00BE24D7">
              <w:rPr>
                <w:rFonts w:asciiTheme="majorHAnsi" w:eastAsia="Calibri" w:hAnsiTheme="majorHAnsi" w:cstheme="majorHAnsi"/>
                <w:color w:val="222222"/>
                <w:lang w:val="es-MX"/>
              </w:rPr>
              <w:t>(</w:t>
            </w:r>
            <w:r w:rsidR="00DF0FF4" w:rsidRPr="00D318F1">
              <w:rPr>
                <w:rFonts w:asciiTheme="majorHAnsi" w:eastAsia="Calibri" w:hAnsiTheme="majorHAnsi" w:cstheme="majorHAnsi"/>
                <w:color w:val="222222"/>
                <w:lang w:val="es-MX"/>
              </w:rPr>
              <w:t>a través de Zoom</w:t>
            </w:r>
            <w:r w:rsidR="00BE24D7">
              <w:rPr>
                <w:rFonts w:asciiTheme="majorHAnsi" w:eastAsia="Calibri" w:hAnsiTheme="majorHAnsi" w:cstheme="majorHAnsi"/>
                <w:color w:val="222222"/>
                <w:lang w:val="es-MX"/>
              </w:rPr>
              <w:t>)</w:t>
            </w:r>
          </w:p>
          <w:p w14:paraId="05AEC242" w14:textId="6606A5A5" w:rsidR="0055593E" w:rsidRPr="005B69CF" w:rsidRDefault="001C7FB5" w:rsidP="001C7FB5">
            <w:pPr>
              <w:spacing w:after="240"/>
              <w:jc w:val="center"/>
            </w:pPr>
            <w:hyperlink r:id="rId9" w:history="1">
              <w:r w:rsidRPr="001C7FB5">
                <w:rPr>
                  <w:rStyle w:val="Hyperlink"/>
                  <w:color w:val="0070C0"/>
                </w:rPr>
                <w:t>https://santarosa-edu.zoom.us/j/89836240306?from=addon</w:t>
              </w:r>
            </w:hyperlink>
            <w:r>
              <w:br/>
            </w:r>
            <w:r>
              <w:br/>
              <w:t>Meeting ID: 898 3624 0306</w:t>
            </w:r>
            <w:r>
              <w:br/>
              <w:t>Passcode: 475770</w:t>
            </w:r>
          </w:p>
        </w:tc>
      </w:tr>
      <w:tr w:rsidR="00DF0FF4" w:rsidRPr="005B69CF" w14:paraId="6E12A10B" w14:textId="77777777" w:rsidTr="00E23B47">
        <w:trPr>
          <w:jc w:val="center"/>
        </w:trPr>
        <w:tc>
          <w:tcPr>
            <w:tcW w:w="1089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C141" w14:textId="20D1BF72" w:rsidR="00DF0FF4" w:rsidRPr="00D318F1" w:rsidRDefault="00DF0FF4" w:rsidP="00997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lang w:val="es-MX"/>
              </w:rPr>
            </w:pPr>
            <w:proofErr w:type="spellStart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Attendance</w:t>
            </w:r>
            <w:proofErr w:type="spellEnd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 xml:space="preserve"> </w:t>
            </w:r>
            <w:proofErr w:type="spellStart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Policy</w:t>
            </w:r>
            <w:proofErr w:type="spellEnd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 xml:space="preserve"> </w:t>
            </w:r>
            <w:r w:rsidRPr="00D318F1">
              <w:rPr>
                <w:rFonts w:asciiTheme="majorHAnsi" w:eastAsia="Calibri" w:hAnsiTheme="majorHAnsi" w:cstheme="majorHAnsi"/>
                <w:lang w:val="es-MX"/>
              </w:rPr>
              <w:t>– Póliza de Asistencia</w:t>
            </w:r>
          </w:p>
        </w:tc>
      </w:tr>
      <w:tr w:rsidR="00DF0FF4" w:rsidRPr="005B69CF" w14:paraId="494B35C1" w14:textId="77777777" w:rsidTr="00E23B47">
        <w:trPr>
          <w:jc w:val="center"/>
        </w:trPr>
        <w:tc>
          <w:tcPr>
            <w:tcW w:w="5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15C4" w14:textId="5BB5E7E9" w:rsidR="00DF0FF4" w:rsidRPr="00D318F1" w:rsidRDefault="00B6305C" w:rsidP="00BE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rPr>
                <w:rFonts w:asciiTheme="majorHAnsi" w:eastAsia="Calibri" w:hAnsiTheme="majorHAnsi" w:cstheme="majorHAnsi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</w:rPr>
              <w:t xml:space="preserve">To pass the class and receive credit for this course toward your certificate, you must earn </w:t>
            </w:r>
            <w:r w:rsidRPr="00D318F1">
              <w:rPr>
                <w:rFonts w:asciiTheme="majorHAnsi" w:eastAsia="Calibri" w:hAnsiTheme="majorHAnsi" w:cstheme="majorHAnsi"/>
                <w:b/>
              </w:rPr>
              <w:t>AT LEAST</w:t>
            </w:r>
            <w:r w:rsidRPr="00D318F1">
              <w:rPr>
                <w:rFonts w:asciiTheme="majorHAnsi" w:eastAsia="Calibri" w:hAnsiTheme="majorHAnsi" w:cstheme="majorHAnsi"/>
              </w:rPr>
              <w:t xml:space="preserve"> 40 hours (or more) of course attendance</w:t>
            </w:r>
            <w:r w:rsidRPr="00E23B47">
              <w:rPr>
                <w:rFonts w:asciiTheme="majorHAnsi" w:eastAsia="Calibri" w:hAnsiTheme="majorHAnsi" w:cstheme="majorHAnsi"/>
              </w:rPr>
              <w:t xml:space="preserve">. </w:t>
            </w:r>
            <w:r w:rsidRPr="00E23B47">
              <w:rPr>
                <w:rFonts w:asciiTheme="majorHAnsi" w:eastAsia="Calibri" w:hAnsiTheme="majorHAnsi" w:cstheme="majorHAnsi"/>
                <w:highlight w:val="yellow"/>
                <w:u w:val="single"/>
              </w:rPr>
              <w:t xml:space="preserve">Attendance for any given week (worth </w:t>
            </w:r>
            <w:r w:rsidR="0046510C">
              <w:rPr>
                <w:rFonts w:asciiTheme="majorHAnsi" w:eastAsia="Calibri" w:hAnsiTheme="majorHAnsi" w:cstheme="majorHAnsi"/>
                <w:highlight w:val="yellow"/>
                <w:u w:val="single"/>
              </w:rPr>
              <w:t>6</w:t>
            </w:r>
            <w:r w:rsidRPr="00E23B47">
              <w:rPr>
                <w:rFonts w:asciiTheme="majorHAnsi" w:eastAsia="Calibri" w:hAnsiTheme="majorHAnsi" w:cstheme="majorHAnsi"/>
                <w:highlight w:val="yellow"/>
                <w:u w:val="single"/>
              </w:rPr>
              <w:t xml:space="preserve"> hours) includes attending the Zoom class sessions AND completion of any/all required work for the week.</w:t>
            </w:r>
            <w:r w:rsidRPr="00D318F1">
              <w:rPr>
                <w:rFonts w:asciiTheme="majorHAnsi" w:eastAsia="Calibri" w:hAnsiTheme="majorHAnsi" w:cstheme="majorHAnsi"/>
              </w:rPr>
              <w:t xml:space="preserve"> Failure to complete 40 hours or more will result in a non-passing (NP) grade and having to retake the class if you want to apply for an Adult Education Certificate.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F82A" w14:textId="3D1F297B" w:rsidR="00DF0FF4" w:rsidRPr="00D318F1" w:rsidRDefault="00B6305C" w:rsidP="00BE24D7">
            <w:pPr>
              <w:spacing w:line="60" w:lineRule="atLeast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AR"/>
              </w:rPr>
              <w:t>Para pasar la clase y recibir crédito por este curso hacia su certificado, necesita recibir</w:t>
            </w:r>
            <w:r w:rsidR="00D318F1" w:rsidRPr="00D318F1">
              <w:rPr>
                <w:rFonts w:asciiTheme="majorHAnsi" w:eastAsia="Calibri" w:hAnsiTheme="majorHAnsi" w:cstheme="majorHAnsi"/>
                <w:lang w:val="es-AR"/>
              </w:rPr>
              <w:t xml:space="preserve"> </w:t>
            </w:r>
            <w:r w:rsidR="00D318F1" w:rsidRPr="00D318F1">
              <w:rPr>
                <w:rFonts w:asciiTheme="majorHAnsi" w:eastAsia="Calibri" w:hAnsiTheme="majorHAnsi" w:cstheme="majorHAnsi"/>
                <w:b/>
                <w:lang w:val="es-AR"/>
              </w:rPr>
              <w:t>POR LO MENOS</w:t>
            </w:r>
            <w:r w:rsidRPr="00D318F1">
              <w:rPr>
                <w:rFonts w:asciiTheme="majorHAnsi" w:eastAsia="Calibri" w:hAnsiTheme="majorHAnsi" w:cstheme="majorHAnsi"/>
                <w:lang w:val="es-AR"/>
              </w:rPr>
              <w:t xml:space="preserve"> 40 horas (o más) de asistencia al curso. </w:t>
            </w:r>
            <w:r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>La asistencia de cada semana (</w:t>
            </w:r>
            <w:r w:rsidR="009B26D0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>con valor de</w:t>
            </w:r>
            <w:r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 </w:t>
            </w:r>
            <w:r w:rsidR="0046510C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>6</w:t>
            </w:r>
            <w:r w:rsidR="00E46A44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 horas</w:t>
            </w:r>
            <w:r w:rsidR="009B26D0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) incluye asistir a las sesiones de </w:t>
            </w:r>
            <w:r w:rsidR="00E46A44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cada </w:t>
            </w:r>
            <w:r w:rsidR="009B26D0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clase a través de </w:t>
            </w:r>
            <w:proofErr w:type="gramStart"/>
            <w:r w:rsidR="009B26D0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>Zoom</w:t>
            </w:r>
            <w:proofErr w:type="gramEnd"/>
            <w:r w:rsidR="009B26D0" w:rsidRPr="00D318F1">
              <w:rPr>
                <w:rFonts w:asciiTheme="majorHAnsi" w:eastAsia="Calibri" w:hAnsiTheme="majorHAnsi" w:cstheme="majorHAnsi"/>
                <w:b/>
                <w:highlight w:val="yellow"/>
                <w:u w:val="single"/>
                <w:lang w:val="es-AR"/>
              </w:rPr>
              <w:t xml:space="preserve"> Y</w:t>
            </w:r>
            <w:r w:rsidR="009B26D0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 comp</w:t>
            </w:r>
            <w:r w:rsidR="00E46A44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letar cualquier/todo el trabajo </w:t>
            </w:r>
            <w:r w:rsidR="00E46A44" w:rsidRPr="00E23B47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>requerido d</w:t>
            </w:r>
            <w:r w:rsidR="00E46A44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>e la semana</w:t>
            </w:r>
            <w:r w:rsidRPr="00D318F1">
              <w:rPr>
                <w:rFonts w:asciiTheme="majorHAnsi" w:eastAsia="Calibri" w:hAnsiTheme="majorHAnsi" w:cstheme="majorHAnsi"/>
                <w:highlight w:val="yellow"/>
                <w:lang w:val="es-AR"/>
              </w:rPr>
              <w:t>.</w:t>
            </w:r>
            <w:r w:rsidR="00E46A44" w:rsidRPr="00D318F1">
              <w:rPr>
                <w:rFonts w:asciiTheme="majorHAnsi" w:eastAsia="Calibri" w:hAnsiTheme="majorHAnsi" w:cstheme="majorHAnsi"/>
                <w:lang w:val="es-AR"/>
              </w:rPr>
              <w:t xml:space="preserve"> Si no recibe 40</w:t>
            </w:r>
            <w:r w:rsidRPr="00D318F1">
              <w:rPr>
                <w:rFonts w:asciiTheme="majorHAnsi" w:eastAsia="Calibri" w:hAnsiTheme="majorHAnsi" w:cstheme="majorHAnsi"/>
                <w:lang w:val="es-AR"/>
              </w:rPr>
              <w:t xml:space="preserve"> horas o más, va a reprobar la clase</w:t>
            </w:r>
            <w:r w:rsidR="00E46A44" w:rsidRPr="00D318F1">
              <w:rPr>
                <w:rFonts w:asciiTheme="majorHAnsi" w:eastAsia="Calibri" w:hAnsiTheme="majorHAnsi" w:cstheme="majorHAnsi"/>
                <w:lang w:val="es-AR"/>
              </w:rPr>
              <w:t xml:space="preserve"> con una calificación (NP, no pasar)</w:t>
            </w:r>
            <w:r w:rsidRPr="00D318F1">
              <w:rPr>
                <w:rFonts w:asciiTheme="majorHAnsi" w:eastAsia="Calibri" w:hAnsiTheme="majorHAnsi" w:cstheme="majorHAnsi"/>
                <w:lang w:val="es-AR"/>
              </w:rPr>
              <w:t xml:space="preserve"> y tendrá que </w:t>
            </w:r>
            <w:r w:rsidR="00E46A44" w:rsidRPr="00D318F1">
              <w:rPr>
                <w:rFonts w:asciiTheme="majorHAnsi" w:eastAsia="Calibri" w:hAnsiTheme="majorHAnsi" w:cstheme="majorHAnsi"/>
                <w:lang w:val="es-AR"/>
              </w:rPr>
              <w:t>retomarla</w:t>
            </w:r>
            <w:r w:rsidRPr="00D318F1">
              <w:rPr>
                <w:rFonts w:asciiTheme="majorHAnsi" w:eastAsia="Calibri" w:hAnsiTheme="majorHAnsi" w:cstheme="majorHAnsi"/>
                <w:lang w:val="es-AR"/>
              </w:rPr>
              <w:t xml:space="preserve"> si quiere </w:t>
            </w:r>
            <w:r w:rsidR="00E46A44" w:rsidRPr="00D318F1">
              <w:rPr>
                <w:rFonts w:asciiTheme="majorHAnsi" w:eastAsia="Calibri" w:hAnsiTheme="majorHAnsi" w:cstheme="majorHAnsi"/>
                <w:lang w:val="es-AR"/>
              </w:rPr>
              <w:t>solicitar</w:t>
            </w:r>
            <w:r w:rsidRPr="00D318F1">
              <w:rPr>
                <w:rFonts w:asciiTheme="majorHAnsi" w:eastAsia="Calibri" w:hAnsiTheme="majorHAnsi" w:cstheme="majorHAnsi"/>
                <w:lang w:val="es-AR"/>
              </w:rPr>
              <w:t xml:space="preserve"> para alguno de los certificados de Educación para Adultos.</w:t>
            </w:r>
          </w:p>
        </w:tc>
      </w:tr>
      <w:tr w:rsidR="00E46A44" w:rsidRPr="005B69CF" w14:paraId="5419A26B" w14:textId="77777777" w:rsidTr="00E23B47">
        <w:trPr>
          <w:jc w:val="center"/>
        </w:trPr>
        <w:tc>
          <w:tcPr>
            <w:tcW w:w="1089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A37B" w14:textId="74F6CBA9" w:rsidR="00E46A44" w:rsidRPr="00D318F1" w:rsidRDefault="00E46A44" w:rsidP="00997E1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lang w:val="es-MX"/>
              </w:rPr>
            </w:pPr>
            <w:proofErr w:type="spellStart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Course</w:t>
            </w:r>
            <w:proofErr w:type="spellEnd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 xml:space="preserve"> </w:t>
            </w:r>
            <w:proofErr w:type="spellStart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Description</w:t>
            </w:r>
            <w:proofErr w:type="spellEnd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 xml:space="preserve"> – </w:t>
            </w:r>
            <w:r w:rsidRPr="00D318F1">
              <w:rPr>
                <w:rFonts w:asciiTheme="majorHAnsi" w:eastAsia="Calibri" w:hAnsiTheme="majorHAnsi" w:cstheme="majorHAnsi"/>
                <w:lang w:val="es-MX"/>
              </w:rPr>
              <w:t>Descripción del Curso</w:t>
            </w:r>
          </w:p>
        </w:tc>
      </w:tr>
      <w:tr w:rsidR="00E46A44" w:rsidRPr="00D318F1" w14:paraId="5F65DB93" w14:textId="77777777" w:rsidTr="00E23B47">
        <w:trPr>
          <w:jc w:val="center"/>
        </w:trPr>
        <w:tc>
          <w:tcPr>
            <w:tcW w:w="5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FDF5" w14:textId="4B6D3F3B" w:rsidR="00E46A44" w:rsidRPr="00D318F1" w:rsidRDefault="00E46A44" w:rsidP="00BE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rPr>
                <w:rFonts w:asciiTheme="majorHAnsi" w:eastAsia="Calibri" w:hAnsiTheme="majorHAnsi" w:cstheme="majorHAnsi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lang w:val="en-US"/>
              </w:rPr>
              <w:t>Overview of the construction industry, the building design process, construction project process, and roles and res</w:t>
            </w:r>
            <w:r w:rsidR="00D318F1" w:rsidRPr="00D318F1">
              <w:rPr>
                <w:rFonts w:asciiTheme="majorHAnsi" w:eastAsia="Calibri" w:hAnsiTheme="majorHAnsi" w:cstheme="majorHAnsi"/>
                <w:lang w:val="en-US"/>
              </w:rPr>
              <w:t>ponsibilities of those involved,</w:t>
            </w:r>
            <w:r w:rsidRPr="00D318F1">
              <w:rPr>
                <w:rFonts w:asciiTheme="majorHAnsi" w:eastAsia="Calibri" w:hAnsiTheme="majorHAnsi" w:cstheme="majorHAnsi"/>
                <w:lang w:val="en-US"/>
              </w:rPr>
              <w:t xml:space="preserve"> clients, architects, engineers, contractors, project managers, technicians, sub-contractors, workers, suppliers, regulatory agencies, bankers, lawyers, and the public. Includes overview and career opportunities.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3D42" w14:textId="17D35FF0" w:rsidR="00E46A44" w:rsidRPr="00D318F1" w:rsidRDefault="00E46A44" w:rsidP="00BE24D7">
            <w:pPr>
              <w:spacing w:line="60" w:lineRule="atLeast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t>Visión general de la industria de la construcción, el proceso de diseño de edificios, el proceso del proyecto de construcción y los roles y respon</w:t>
            </w:r>
            <w:r w:rsidR="00D318F1" w:rsidRPr="00D318F1">
              <w:rPr>
                <w:rFonts w:asciiTheme="majorHAnsi" w:eastAsia="Calibri" w:hAnsiTheme="majorHAnsi" w:cstheme="majorHAnsi"/>
                <w:lang w:val="es-MX"/>
              </w:rPr>
              <w:t>sabilidades de los involucrados:</w:t>
            </w:r>
            <w:r w:rsidRPr="00D318F1">
              <w:rPr>
                <w:rFonts w:asciiTheme="majorHAnsi" w:eastAsia="Calibri" w:hAnsiTheme="majorHAnsi" w:cstheme="majorHAnsi"/>
                <w:lang w:val="es-MX"/>
              </w:rPr>
              <w:t xml:space="preserve"> clientes, arquitectos, ingenieros, contratistas, gerentes de proyectos, técnicos, subcontratistas, trabajadores, proveedores, agencias reguladoras, banqueros, abogados y el público. Incluye visión general y oportunidades profesionales.</w:t>
            </w:r>
          </w:p>
        </w:tc>
      </w:tr>
      <w:tr w:rsidR="00D318F1" w:rsidRPr="005B69CF" w14:paraId="5E7C41F0" w14:textId="77777777" w:rsidTr="00E23B47">
        <w:trPr>
          <w:jc w:val="center"/>
        </w:trPr>
        <w:tc>
          <w:tcPr>
            <w:tcW w:w="1089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157D" w14:textId="04683CA2" w:rsidR="00D318F1" w:rsidRPr="00D318F1" w:rsidRDefault="00D318F1" w:rsidP="00997E1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lang w:val="es-MX"/>
              </w:rPr>
            </w:pPr>
            <w:proofErr w:type="spellStart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Course</w:t>
            </w:r>
            <w:proofErr w:type="spellEnd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 xml:space="preserve"> </w:t>
            </w:r>
            <w:proofErr w:type="spellStart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Objectives</w:t>
            </w:r>
            <w:proofErr w:type="spellEnd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 xml:space="preserve"> – </w:t>
            </w:r>
            <w:r w:rsidRPr="00D318F1">
              <w:rPr>
                <w:rFonts w:asciiTheme="majorHAnsi" w:eastAsia="Calibri" w:hAnsiTheme="majorHAnsi" w:cstheme="majorHAnsi"/>
                <w:lang w:val="es-MX"/>
              </w:rPr>
              <w:t>Objetivos del Curso</w:t>
            </w:r>
          </w:p>
        </w:tc>
      </w:tr>
      <w:tr w:rsidR="00D318F1" w:rsidRPr="005B69CF" w14:paraId="6083945F" w14:textId="77777777" w:rsidTr="00E23B47">
        <w:trPr>
          <w:jc w:val="center"/>
        </w:trPr>
        <w:tc>
          <w:tcPr>
            <w:tcW w:w="5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8B34" w14:textId="77777777" w:rsidR="00D318F1" w:rsidRPr="00D318F1" w:rsidRDefault="00D318F1" w:rsidP="00997E12">
            <w:pPr>
              <w:spacing w:line="60" w:lineRule="atLeast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Upon completion of the course, students will be able to:</w:t>
            </w:r>
          </w:p>
          <w:p w14:paraId="2C093617" w14:textId="77777777" w:rsidR="00D318F1" w:rsidRPr="00D318F1" w:rsidRDefault="00D318F1" w:rsidP="00997E12">
            <w:pPr>
              <w:widowControl w:val="0"/>
              <w:numPr>
                <w:ilvl w:val="0"/>
                <w:numId w:val="1"/>
              </w:numPr>
              <w:spacing w:line="60" w:lineRule="atLeast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</w:rPr>
              <w:t xml:space="preserve">Identify roles, crafts, and trades of individuals working in the construction industry </w:t>
            </w:r>
          </w:p>
          <w:p w14:paraId="786CCEEB" w14:textId="77777777" w:rsidR="00D318F1" w:rsidRPr="00D318F1" w:rsidRDefault="00D318F1" w:rsidP="00997E12">
            <w:pPr>
              <w:widowControl w:val="0"/>
              <w:numPr>
                <w:ilvl w:val="0"/>
                <w:numId w:val="1"/>
              </w:numPr>
              <w:spacing w:line="60" w:lineRule="atLeast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</w:rPr>
              <w:t>Examine the building design process</w:t>
            </w:r>
          </w:p>
          <w:p w14:paraId="014B00EA" w14:textId="77777777" w:rsidR="00D318F1" w:rsidRPr="00D318F1" w:rsidRDefault="00D318F1" w:rsidP="00997E12">
            <w:pPr>
              <w:widowControl w:val="0"/>
              <w:numPr>
                <w:ilvl w:val="0"/>
                <w:numId w:val="1"/>
              </w:numPr>
              <w:spacing w:line="60" w:lineRule="atLeast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</w:rPr>
              <w:t>Analyze the construction planning process</w:t>
            </w:r>
          </w:p>
          <w:p w14:paraId="356EC815" w14:textId="77777777" w:rsidR="00D318F1" w:rsidRPr="00D318F1" w:rsidRDefault="00D318F1" w:rsidP="00997E12">
            <w:pPr>
              <w:widowControl w:val="0"/>
              <w:numPr>
                <w:ilvl w:val="0"/>
                <w:numId w:val="1"/>
              </w:numPr>
              <w:spacing w:line="60" w:lineRule="atLeast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</w:rPr>
              <w:t>Identify participants in the construction planning process, and analyze and compare their roles and responsibilities</w:t>
            </w:r>
          </w:p>
          <w:p w14:paraId="2D6BCC1A" w14:textId="77777777" w:rsidR="00D318F1" w:rsidRDefault="00D318F1" w:rsidP="00997E12">
            <w:pPr>
              <w:widowControl w:val="0"/>
              <w:numPr>
                <w:ilvl w:val="0"/>
                <w:numId w:val="1"/>
              </w:numPr>
              <w:spacing w:line="60" w:lineRule="atLeast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</w:rPr>
              <w:lastRenderedPageBreak/>
              <w:t>Apply a problem-solving process to common problems encountered in a construction project</w:t>
            </w:r>
          </w:p>
          <w:p w14:paraId="5FFA72D2" w14:textId="1722CEFF" w:rsidR="00D318F1" w:rsidRPr="00D318F1" w:rsidRDefault="00D318F1" w:rsidP="00997E12">
            <w:pPr>
              <w:widowControl w:val="0"/>
              <w:numPr>
                <w:ilvl w:val="0"/>
                <w:numId w:val="1"/>
              </w:numPr>
              <w:spacing w:line="60" w:lineRule="atLeast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</w:rPr>
              <w:t>Identify possible career opportunities within the industry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D618" w14:textId="77777777" w:rsidR="00D318F1" w:rsidRPr="00D318F1" w:rsidRDefault="00D318F1" w:rsidP="00997E12">
            <w:pPr>
              <w:spacing w:line="60" w:lineRule="atLeast"/>
              <w:rPr>
                <w:rFonts w:asciiTheme="majorHAnsi" w:eastAsia="Calibri" w:hAnsiTheme="majorHAnsi" w:cstheme="majorHAnsi"/>
                <w:b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lastRenderedPageBreak/>
              <w:t>Al finalizar el curso, los estudiantes podrán:</w:t>
            </w:r>
          </w:p>
          <w:p w14:paraId="313A2862" w14:textId="77777777" w:rsidR="00D318F1" w:rsidRPr="00D318F1" w:rsidRDefault="00D318F1" w:rsidP="00997E12">
            <w:pPr>
              <w:pStyle w:val="ListParagraph"/>
              <w:numPr>
                <w:ilvl w:val="0"/>
                <w:numId w:val="3"/>
              </w:numPr>
              <w:spacing w:line="60" w:lineRule="atLeast"/>
              <w:ind w:left="450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t>Identificar roles, artesanías y oficios de personas que trabajan en la industria de la construcción</w:t>
            </w:r>
          </w:p>
          <w:p w14:paraId="4F9B92E6" w14:textId="77777777" w:rsidR="00D318F1" w:rsidRPr="00D318F1" w:rsidRDefault="00D318F1" w:rsidP="00997E12">
            <w:pPr>
              <w:pStyle w:val="ListParagraph"/>
              <w:numPr>
                <w:ilvl w:val="0"/>
                <w:numId w:val="3"/>
              </w:numPr>
              <w:spacing w:line="60" w:lineRule="atLeast"/>
              <w:ind w:left="450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t>Examinar el proceso de diseño de edificios</w:t>
            </w:r>
          </w:p>
          <w:p w14:paraId="41B70B40" w14:textId="782475B1" w:rsidR="00D318F1" w:rsidRPr="00D318F1" w:rsidRDefault="00D318F1" w:rsidP="00997E12">
            <w:pPr>
              <w:pStyle w:val="ListParagraph"/>
              <w:numPr>
                <w:ilvl w:val="0"/>
                <w:numId w:val="3"/>
              </w:numPr>
              <w:spacing w:line="60" w:lineRule="atLeast"/>
              <w:ind w:left="450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t>Analizar el proceso de planificación de la construcción</w:t>
            </w:r>
          </w:p>
          <w:p w14:paraId="2DEAA6E5" w14:textId="691ED51E" w:rsidR="00D318F1" w:rsidRPr="00D318F1" w:rsidRDefault="00D318F1" w:rsidP="00997E12">
            <w:pPr>
              <w:pStyle w:val="ListParagraph"/>
              <w:numPr>
                <w:ilvl w:val="0"/>
                <w:numId w:val="3"/>
              </w:numPr>
              <w:spacing w:line="60" w:lineRule="atLeast"/>
              <w:ind w:left="450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t>Identificar a los participantes en el proceso de planificación de la construcción, y analizar y comparar sus funciones y responsabilidades</w:t>
            </w:r>
          </w:p>
          <w:p w14:paraId="7E099EB7" w14:textId="5EE8FB26" w:rsidR="00D318F1" w:rsidRPr="00D318F1" w:rsidRDefault="00D318F1" w:rsidP="00997E12">
            <w:pPr>
              <w:pStyle w:val="ListParagraph"/>
              <w:numPr>
                <w:ilvl w:val="0"/>
                <w:numId w:val="3"/>
              </w:numPr>
              <w:spacing w:line="60" w:lineRule="atLeast"/>
              <w:ind w:left="450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lastRenderedPageBreak/>
              <w:t>Aplicar un proceso de resolución a problemas comunes encontrados en un proyecto de construcción</w:t>
            </w:r>
          </w:p>
          <w:p w14:paraId="2613CBF1" w14:textId="29780FF9" w:rsidR="00D318F1" w:rsidRPr="00D318F1" w:rsidRDefault="00D318F1" w:rsidP="00997E12">
            <w:pPr>
              <w:pStyle w:val="ListParagraph"/>
              <w:numPr>
                <w:ilvl w:val="0"/>
                <w:numId w:val="3"/>
              </w:numPr>
              <w:spacing w:line="60" w:lineRule="atLeast"/>
              <w:ind w:left="450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t>Identificar posibles oportunidades profesionales dentro de la industria</w:t>
            </w:r>
          </w:p>
        </w:tc>
      </w:tr>
    </w:tbl>
    <w:p w14:paraId="08C4D6D7" w14:textId="74CD6250" w:rsidR="001659FB" w:rsidRDefault="001659FB" w:rsidP="00997E12">
      <w:pPr>
        <w:spacing w:line="60" w:lineRule="atLeast"/>
        <w:rPr>
          <w:rFonts w:asciiTheme="majorHAnsi" w:eastAsia="Calibri" w:hAnsiTheme="majorHAnsi" w:cstheme="majorHAnsi"/>
          <w:lang w:val="es-MX"/>
        </w:rPr>
      </w:pPr>
    </w:p>
    <w:p w14:paraId="4CAB419A" w14:textId="77777777" w:rsidR="00997E12" w:rsidRPr="00D318F1" w:rsidRDefault="00997E12" w:rsidP="00997E12">
      <w:pPr>
        <w:spacing w:line="60" w:lineRule="atLeast"/>
        <w:rPr>
          <w:rFonts w:asciiTheme="majorHAnsi" w:eastAsia="Calibri" w:hAnsiTheme="majorHAnsi" w:cstheme="majorHAnsi"/>
          <w:lang w:val="es-MX"/>
        </w:rPr>
      </w:pPr>
    </w:p>
    <w:tbl>
      <w:tblPr>
        <w:tblStyle w:val="af5"/>
        <w:tblW w:w="107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4608"/>
        <w:gridCol w:w="4608"/>
      </w:tblGrid>
      <w:tr w:rsidR="00997E12" w:rsidRPr="00D318F1" w14:paraId="0B031DB4" w14:textId="211F3FDD" w:rsidTr="003F2201">
        <w:trPr>
          <w:jc w:val="center"/>
        </w:trPr>
        <w:tc>
          <w:tcPr>
            <w:tcW w:w="1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BA25" w14:textId="2CB59189" w:rsidR="00997E12" w:rsidRPr="00997E12" w:rsidRDefault="00997E12" w:rsidP="00997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Date</w:t>
            </w:r>
            <w:r>
              <w:rPr>
                <w:rFonts w:asciiTheme="majorHAnsi" w:eastAsia="Calibri" w:hAnsiTheme="majorHAnsi" w:cstheme="majorHAnsi"/>
                <w:b/>
              </w:rPr>
              <w:t xml:space="preserve"> - </w:t>
            </w:r>
            <w:proofErr w:type="spellStart"/>
            <w:r>
              <w:rPr>
                <w:rFonts w:asciiTheme="majorHAnsi" w:eastAsia="Calibri" w:hAnsiTheme="majorHAnsi" w:cstheme="majorHAnsi"/>
              </w:rPr>
              <w:t>Fecha</w:t>
            </w:r>
            <w:proofErr w:type="spellEnd"/>
          </w:p>
        </w:tc>
        <w:tc>
          <w:tcPr>
            <w:tcW w:w="9216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D248" w14:textId="39B9911C" w:rsidR="00997E12" w:rsidRPr="00D318F1" w:rsidRDefault="00997E12" w:rsidP="00997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Topic</w:t>
            </w:r>
            <w:r>
              <w:rPr>
                <w:rFonts w:asciiTheme="majorHAnsi" w:eastAsia="Calibri" w:hAnsiTheme="majorHAnsi" w:cstheme="majorHAnsi"/>
                <w:b/>
              </w:rPr>
              <w:t xml:space="preserve"> - </w:t>
            </w:r>
            <w:proofErr w:type="spellStart"/>
            <w:r>
              <w:rPr>
                <w:rFonts w:asciiTheme="majorHAnsi" w:eastAsia="Calibri" w:hAnsiTheme="majorHAnsi" w:cstheme="majorHAnsi"/>
              </w:rPr>
              <w:t>Tema</w:t>
            </w:r>
            <w:proofErr w:type="spellEnd"/>
          </w:p>
        </w:tc>
      </w:tr>
      <w:tr w:rsidR="00997E12" w:rsidRPr="005B69CF" w14:paraId="1F42517A" w14:textId="604CFB8E" w:rsidTr="00997E12">
        <w:trPr>
          <w:trHeight w:val="438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74752" w14:textId="2D352959" w:rsidR="00B0237F" w:rsidRPr="00D318F1" w:rsidRDefault="001C7FB5" w:rsidP="00997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</w:t>
            </w:r>
            <w:r w:rsidR="00B0237F">
              <w:rPr>
                <w:rFonts w:asciiTheme="majorHAnsi" w:eastAsia="Calibri" w:hAnsiTheme="majorHAnsi" w:cstheme="majorHAnsi"/>
              </w:rPr>
              <w:t>/2</w:t>
            </w:r>
            <w:r>
              <w:rPr>
                <w:rFonts w:asciiTheme="majorHAnsi" w:eastAsia="Calibri" w:hAnsiTheme="majorHAnsi" w:cstheme="majorHAnsi"/>
              </w:rPr>
              <w:t>5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84DE0" w14:textId="08A4C8C1" w:rsidR="00997E12" w:rsidRPr="00D318F1" w:rsidRDefault="00997E12" w:rsidP="00997E12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D318F1">
              <w:rPr>
                <w:rFonts w:asciiTheme="majorHAnsi" w:eastAsia="Calibri" w:hAnsiTheme="majorHAnsi" w:cstheme="majorHAnsi"/>
                <w:b/>
                <w:bCs/>
              </w:rPr>
              <w:t>Registration, Class Timeline &amp; Expectations</w:t>
            </w:r>
            <w:r w:rsidR="00236517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proofErr w:type="gramStart"/>
            <w:r w:rsidR="00236517">
              <w:rPr>
                <w:rFonts w:asciiTheme="majorHAnsi" w:eastAsia="Calibri" w:hAnsiTheme="majorHAnsi" w:cstheme="majorHAnsi"/>
                <w:b/>
                <w:bCs/>
              </w:rPr>
              <w:t>&amp;  Canvas</w:t>
            </w:r>
            <w:proofErr w:type="gramEnd"/>
          </w:p>
          <w:p w14:paraId="7397BD33" w14:textId="30E2225D" w:rsidR="00997E12" w:rsidRPr="004264CD" w:rsidRDefault="00997E12" w:rsidP="004264CD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n-US"/>
              </w:rPr>
              <w:t xml:space="preserve">Construction Trades </w:t>
            </w:r>
          </w:p>
        </w:tc>
        <w:tc>
          <w:tcPr>
            <w:tcW w:w="4608" w:type="dxa"/>
          </w:tcPr>
          <w:p w14:paraId="5B3FA69A" w14:textId="0DA4E09D" w:rsidR="00997E12" w:rsidRPr="00B0237F" w:rsidRDefault="00997E12" w:rsidP="00997E12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B0237F">
              <w:rPr>
                <w:rFonts w:asciiTheme="majorHAnsi" w:eastAsia="Calibri" w:hAnsiTheme="majorHAnsi" w:cs="Calibri"/>
                <w:b/>
                <w:lang w:val="es-ES"/>
              </w:rPr>
              <w:t>Registración, Cronología de la Clase &amp; Expectativas</w:t>
            </w:r>
            <w:r w:rsidR="00236517">
              <w:rPr>
                <w:rFonts w:asciiTheme="majorHAnsi" w:eastAsia="Calibri" w:hAnsiTheme="majorHAnsi" w:cs="Calibri"/>
                <w:b/>
                <w:lang w:val="es-ES"/>
              </w:rPr>
              <w:t xml:space="preserve"> &amp; Canvas</w:t>
            </w:r>
          </w:p>
          <w:p w14:paraId="045B69E8" w14:textId="1E571A14" w:rsidR="00997E12" w:rsidRPr="004264CD" w:rsidRDefault="00997E12" w:rsidP="004264CD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B0237F">
              <w:rPr>
                <w:rFonts w:asciiTheme="majorHAnsi" w:eastAsia="Calibri" w:hAnsiTheme="majorHAnsi" w:cs="Calibri"/>
                <w:b/>
                <w:lang w:val="es-ES"/>
              </w:rPr>
              <w:t>Oficios de Construcción</w:t>
            </w:r>
          </w:p>
        </w:tc>
      </w:tr>
      <w:tr w:rsidR="00997E12" w:rsidRPr="005B69CF" w14:paraId="3E526205" w14:textId="41FA8B4D" w:rsidTr="0014374E">
        <w:trPr>
          <w:trHeight w:val="618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C8A37" w14:textId="75FB5B2D" w:rsidR="00B0237F" w:rsidRPr="00D318F1" w:rsidRDefault="001C7FB5" w:rsidP="00997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</w:t>
            </w:r>
            <w:r w:rsidR="00B0237F">
              <w:rPr>
                <w:rFonts w:asciiTheme="majorHAnsi" w:eastAsia="Calibri" w:hAnsiTheme="majorHAnsi" w:cstheme="majorHAnsi"/>
              </w:rPr>
              <w:t>/2</w:t>
            </w:r>
            <w:r>
              <w:rPr>
                <w:rFonts w:asciiTheme="majorHAnsi" w:eastAsia="Calibri" w:hAnsiTheme="majorHAnsi" w:cstheme="majorHAnsi"/>
              </w:rPr>
              <w:t>7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1EC49" w14:textId="7D5CBE09" w:rsidR="00997E12" w:rsidRPr="002A728A" w:rsidRDefault="00997E12" w:rsidP="0045685E">
            <w:pPr>
              <w:widowControl w:val="0"/>
              <w:spacing w:line="60" w:lineRule="atLeast"/>
              <w:ind w:right="390"/>
              <w:jc w:val="center"/>
              <w:rPr>
                <w:rFonts w:asciiTheme="majorHAnsi" w:eastAsia="Calibri" w:hAnsiTheme="majorHAnsi" w:cstheme="majorHAnsi"/>
                <w:b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n-US"/>
              </w:rPr>
              <w:t>Pre-Construction &amp; Planning</w:t>
            </w:r>
          </w:p>
        </w:tc>
        <w:tc>
          <w:tcPr>
            <w:tcW w:w="4608" w:type="dxa"/>
          </w:tcPr>
          <w:p w14:paraId="43BECE48" w14:textId="22E942DA" w:rsidR="00997E12" w:rsidRPr="002A728A" w:rsidRDefault="00997E12" w:rsidP="0045685E">
            <w:pPr>
              <w:widowControl w:val="0"/>
              <w:ind w:right="390"/>
              <w:jc w:val="center"/>
              <w:rPr>
                <w:rFonts w:asciiTheme="majorHAnsi" w:hAnsiTheme="majorHAnsi"/>
                <w:b/>
                <w:bCs/>
                <w:lang w:val="es"/>
              </w:rPr>
            </w:pPr>
            <w:r w:rsidRPr="00B0237F">
              <w:rPr>
                <w:rFonts w:asciiTheme="majorHAnsi" w:hAnsiTheme="majorHAnsi"/>
                <w:b/>
                <w:bCs/>
                <w:lang w:val="es"/>
              </w:rPr>
              <w:t>Pre-Construcción y Planificación</w:t>
            </w:r>
          </w:p>
        </w:tc>
      </w:tr>
      <w:tr w:rsidR="00997E12" w:rsidRPr="005B69CF" w14:paraId="408AFDD8" w14:textId="09FC7AAC" w:rsidTr="0014374E">
        <w:trPr>
          <w:trHeight w:val="20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727D0" w14:textId="35F846D0" w:rsidR="00B0237F" w:rsidRPr="00D318F1" w:rsidRDefault="001C7FB5" w:rsidP="00B02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</w:t>
            </w:r>
            <w:r w:rsidR="00B0237F">
              <w:rPr>
                <w:rFonts w:asciiTheme="majorHAnsi" w:eastAsia="Calibri" w:hAnsiTheme="majorHAnsi" w:cstheme="majorHAnsi"/>
              </w:rPr>
              <w:t>/</w:t>
            </w: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1C90E" w14:textId="45EF0341" w:rsidR="00997E12" w:rsidRPr="002A728A" w:rsidRDefault="002A728A" w:rsidP="002A728A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Site and Foundation</w:t>
            </w:r>
          </w:p>
        </w:tc>
        <w:tc>
          <w:tcPr>
            <w:tcW w:w="4608" w:type="dxa"/>
          </w:tcPr>
          <w:p w14:paraId="35FADC25" w14:textId="174B7C5F" w:rsidR="00997E12" w:rsidRPr="002A728A" w:rsidRDefault="002A728A" w:rsidP="002A728A">
            <w:pPr>
              <w:widowControl w:val="0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"/>
              </w:rPr>
              <w:t>Sitio y Fundación</w:t>
            </w:r>
          </w:p>
        </w:tc>
      </w:tr>
      <w:tr w:rsidR="002A728A" w:rsidRPr="005B69CF" w14:paraId="734B8855" w14:textId="73DC521A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9268E" w14:textId="4FDF7F77" w:rsidR="002A728A" w:rsidRPr="00D318F1" w:rsidRDefault="001C7FB5" w:rsidP="002A7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</w:t>
            </w:r>
            <w:r w:rsidR="002A728A">
              <w:rPr>
                <w:rFonts w:asciiTheme="majorHAnsi" w:eastAsia="Calibri" w:hAnsiTheme="majorHAnsi" w:cstheme="majorHAnsi"/>
              </w:rPr>
              <w:t>/3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84930" w14:textId="77777777" w:rsidR="002A728A" w:rsidRPr="00D318F1" w:rsidRDefault="002A728A" w:rsidP="002A728A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n-US"/>
              </w:rPr>
              <w:t xml:space="preserve">Framing to Close-In </w:t>
            </w:r>
          </w:p>
          <w:p w14:paraId="2378FB40" w14:textId="029AEC1B" w:rsidR="002A728A" w:rsidRPr="00D318F1" w:rsidRDefault="002A728A" w:rsidP="002A728A">
            <w:pPr>
              <w:widowControl w:val="0"/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08" w:type="dxa"/>
          </w:tcPr>
          <w:p w14:paraId="21FC7AC6" w14:textId="77777777" w:rsidR="002A728A" w:rsidRPr="00B0237F" w:rsidRDefault="002A728A" w:rsidP="002A728A">
            <w:pPr>
              <w:widowControl w:val="0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"/>
              </w:rPr>
              <w:t>Enmarcado</w:t>
            </w:r>
          </w:p>
          <w:p w14:paraId="6646A767" w14:textId="0C608BB2" w:rsidR="002A728A" w:rsidRPr="00B0237F" w:rsidRDefault="002A728A" w:rsidP="002A728A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  <w:lang w:val="es-MX"/>
              </w:rPr>
            </w:pPr>
          </w:p>
        </w:tc>
      </w:tr>
      <w:tr w:rsidR="00C51879" w:rsidRPr="005B69CF" w14:paraId="4B41493F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7FB91" w14:textId="76CE4354" w:rsidR="00C51879" w:rsidRDefault="00C51879" w:rsidP="00C5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11/8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31E72" w14:textId="77777777" w:rsidR="00C51879" w:rsidRPr="00D318F1" w:rsidRDefault="00C51879" w:rsidP="00C51879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n-US"/>
              </w:rPr>
              <w:t xml:space="preserve">Framing to Close-In </w:t>
            </w:r>
          </w:p>
          <w:p w14:paraId="1BEADDBE" w14:textId="35CC13A1" w:rsidR="00C51879" w:rsidRPr="006B72D7" w:rsidRDefault="00C51879" w:rsidP="00C51879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</w:p>
        </w:tc>
        <w:tc>
          <w:tcPr>
            <w:tcW w:w="4608" w:type="dxa"/>
          </w:tcPr>
          <w:p w14:paraId="6CA3C285" w14:textId="77777777" w:rsidR="00C51879" w:rsidRPr="00B0237F" w:rsidRDefault="00C51879" w:rsidP="00C51879">
            <w:pPr>
              <w:widowControl w:val="0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"/>
              </w:rPr>
              <w:t>Enmarcado</w:t>
            </w:r>
          </w:p>
          <w:p w14:paraId="1C49835D" w14:textId="19B0FC4F" w:rsidR="00C51879" w:rsidRPr="006B72D7" w:rsidRDefault="00C51879" w:rsidP="00C51879">
            <w:pPr>
              <w:widowControl w:val="0"/>
              <w:ind w:left="360" w:right="390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s-ES"/>
              </w:rPr>
            </w:pPr>
          </w:p>
        </w:tc>
      </w:tr>
      <w:tr w:rsidR="00C51879" w:rsidRPr="005B69CF" w14:paraId="7BE3E17A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34B7E" w14:textId="64B86054" w:rsidR="00C51879" w:rsidRDefault="00C51879" w:rsidP="00C5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11/10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DD0FBC" w14:textId="77777777" w:rsidR="00C51879" w:rsidRPr="00D318F1" w:rsidRDefault="00C51879" w:rsidP="00C51879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Roofing and Sheetmetal</w:t>
            </w:r>
          </w:p>
          <w:p w14:paraId="29B40D92" w14:textId="4AB18D97" w:rsidR="00C51879" w:rsidRPr="00D318F1" w:rsidRDefault="00C51879" w:rsidP="00C51879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n-US"/>
              </w:rPr>
              <w:t>Solar Technology</w:t>
            </w:r>
          </w:p>
        </w:tc>
        <w:tc>
          <w:tcPr>
            <w:tcW w:w="4608" w:type="dxa"/>
          </w:tcPr>
          <w:p w14:paraId="1891C215" w14:textId="77777777" w:rsidR="00C51879" w:rsidRDefault="00C51879" w:rsidP="00C51879">
            <w:pPr>
              <w:widowControl w:val="0"/>
              <w:ind w:left="360" w:right="390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-ES"/>
              </w:rPr>
              <w:t>Techos y Metal Laminado</w:t>
            </w:r>
          </w:p>
          <w:p w14:paraId="7B7969FC" w14:textId="2ACF6C82" w:rsidR="00C51879" w:rsidRPr="00B0237F" w:rsidRDefault="00C51879" w:rsidP="00C51879">
            <w:pPr>
              <w:widowControl w:val="0"/>
              <w:ind w:left="360" w:right="390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Tecnología Solar</w:t>
            </w:r>
          </w:p>
        </w:tc>
      </w:tr>
      <w:tr w:rsidR="00C51879" w:rsidRPr="005B69CF" w14:paraId="5DD68A36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E1633" w14:textId="137D9EBE" w:rsidR="00C51879" w:rsidRDefault="00C51879" w:rsidP="00C5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11/15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67552" w14:textId="1C792CE9" w:rsidR="00C51879" w:rsidRPr="00D318F1" w:rsidRDefault="00C51879" w:rsidP="00C51879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Electrical Systems</w:t>
            </w:r>
          </w:p>
        </w:tc>
        <w:tc>
          <w:tcPr>
            <w:tcW w:w="4608" w:type="dxa"/>
          </w:tcPr>
          <w:p w14:paraId="58FF8678" w14:textId="6FBCA282" w:rsidR="00C51879" w:rsidRPr="00B0237F" w:rsidRDefault="00C51879" w:rsidP="00C51879">
            <w:pPr>
              <w:widowControl w:val="0"/>
              <w:ind w:left="360" w:right="390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-ES"/>
              </w:rPr>
              <w:t>Sistemas Eléctricos</w:t>
            </w:r>
          </w:p>
        </w:tc>
      </w:tr>
      <w:tr w:rsidR="00C51879" w:rsidRPr="005B69CF" w14:paraId="375EE1DE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D401D" w14:textId="02949B0B" w:rsidR="00C51879" w:rsidRDefault="00C51879" w:rsidP="00C5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11/17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16230" w14:textId="1E25569E" w:rsidR="00C51879" w:rsidRPr="00D318F1" w:rsidRDefault="00C51879" w:rsidP="00C51879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Electrical Systems</w:t>
            </w:r>
          </w:p>
        </w:tc>
        <w:tc>
          <w:tcPr>
            <w:tcW w:w="4608" w:type="dxa"/>
          </w:tcPr>
          <w:p w14:paraId="3BE0BA7B" w14:textId="1978A9AB" w:rsidR="00C51879" w:rsidRPr="0045685E" w:rsidRDefault="00C51879" w:rsidP="00C51879">
            <w:pPr>
              <w:widowControl w:val="0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-ES"/>
              </w:rPr>
              <w:t>Sistemas Eléctricos</w:t>
            </w:r>
          </w:p>
        </w:tc>
      </w:tr>
      <w:tr w:rsidR="007A415A" w:rsidRPr="005B69CF" w14:paraId="1F27A6DD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31242" w14:textId="7139D86F" w:rsidR="007A415A" w:rsidRDefault="007A415A" w:rsidP="007A4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11/19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047E5" w14:textId="382EBB18" w:rsidR="007A415A" w:rsidRPr="00D318F1" w:rsidRDefault="007A415A" w:rsidP="007A415A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Lab</w:t>
            </w:r>
          </w:p>
        </w:tc>
        <w:tc>
          <w:tcPr>
            <w:tcW w:w="4608" w:type="dxa"/>
          </w:tcPr>
          <w:p w14:paraId="1332CE79" w14:textId="63FF623D" w:rsidR="007A415A" w:rsidRPr="00B0237F" w:rsidRDefault="007A415A" w:rsidP="007A415A">
            <w:pPr>
              <w:widowControl w:val="0"/>
              <w:ind w:left="360" w:right="390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Laboratorio</w:t>
            </w:r>
          </w:p>
        </w:tc>
      </w:tr>
      <w:tr w:rsidR="00C51879" w:rsidRPr="005B69CF" w14:paraId="41DF2A13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D9BCF" w14:textId="1CC26B01" w:rsidR="00C51879" w:rsidRDefault="00C51879" w:rsidP="00C5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11/22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F3D79" w14:textId="4E074B23" w:rsidR="00C51879" w:rsidRPr="00D318F1" w:rsidRDefault="00C51879" w:rsidP="00C51879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Plumbing Systems</w:t>
            </w:r>
          </w:p>
        </w:tc>
        <w:tc>
          <w:tcPr>
            <w:tcW w:w="4608" w:type="dxa"/>
          </w:tcPr>
          <w:p w14:paraId="22B62CBE" w14:textId="08DA5AEE" w:rsidR="00C51879" w:rsidRPr="004264CD" w:rsidRDefault="00C51879" w:rsidP="00C51879">
            <w:pPr>
              <w:widowControl w:val="0"/>
              <w:ind w:left="360" w:right="390"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-ES"/>
              </w:rPr>
              <w:t>Sistemas de Plomería</w:t>
            </w:r>
          </w:p>
        </w:tc>
      </w:tr>
      <w:tr w:rsidR="007A415A" w:rsidRPr="005B69CF" w14:paraId="07072F4B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189F3" w14:textId="609C00C1" w:rsidR="007A415A" w:rsidRDefault="007A415A" w:rsidP="007A4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1C7FB5">
              <w:rPr>
                <w:rFonts w:asciiTheme="majorHAnsi" w:eastAsia="Calibri" w:hAnsiTheme="majorHAnsi" w:cstheme="majorHAnsi"/>
                <w:color w:val="FF0000"/>
              </w:rPr>
              <w:t>11/24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15F08B" w14:textId="52EAD8CE" w:rsidR="007A415A" w:rsidRPr="0045685E" w:rsidRDefault="007A415A" w:rsidP="007A415A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  <w:r w:rsidRPr="006B72D7"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  <w:t xml:space="preserve">No Class – </w:t>
            </w:r>
            <w:r w:rsidR="00C51879"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  <w:t>Thanksgiving</w:t>
            </w:r>
          </w:p>
        </w:tc>
        <w:tc>
          <w:tcPr>
            <w:tcW w:w="4608" w:type="dxa"/>
          </w:tcPr>
          <w:p w14:paraId="0EB9BFFE" w14:textId="45824ED4" w:rsidR="007A415A" w:rsidRPr="0045685E" w:rsidRDefault="00C51879" w:rsidP="007A415A">
            <w:pPr>
              <w:widowControl w:val="0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6B72D7">
              <w:rPr>
                <w:b/>
                <w:color w:val="FF0000"/>
                <w:lang w:val="es"/>
              </w:rPr>
              <w:t xml:space="preserve">Sin clase – </w:t>
            </w:r>
            <w:r>
              <w:rPr>
                <w:b/>
                <w:color w:val="FF0000"/>
                <w:lang w:val="es"/>
              </w:rPr>
              <w:t>Acción de Gracias</w:t>
            </w:r>
          </w:p>
        </w:tc>
      </w:tr>
      <w:tr w:rsidR="00C51879" w:rsidRPr="005B69CF" w14:paraId="257428F9" w14:textId="77777777" w:rsidTr="0045685E">
        <w:trPr>
          <w:trHeight w:val="447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3F775" w14:textId="77B5770D" w:rsidR="00C51879" w:rsidRDefault="00C51879" w:rsidP="00C5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11/29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92C55" w14:textId="6FBF3B31" w:rsidR="00C51879" w:rsidRPr="0045685E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Heating, Ventilation &amp; Air Conditioning</w:t>
            </w:r>
          </w:p>
        </w:tc>
        <w:tc>
          <w:tcPr>
            <w:tcW w:w="4608" w:type="dxa"/>
          </w:tcPr>
          <w:p w14:paraId="0B9670DB" w14:textId="164EAF8E" w:rsidR="00C51879" w:rsidRPr="0045685E" w:rsidRDefault="00C51879" w:rsidP="00C51879">
            <w:pPr>
              <w:spacing w:line="60" w:lineRule="atLeast"/>
              <w:jc w:val="center"/>
              <w:rPr>
                <w:rFonts w:asciiTheme="majorHAnsi" w:hAnsiTheme="majorHAnsi"/>
                <w:b/>
                <w:bCs/>
                <w:lang w:val="es-MX"/>
              </w:rPr>
            </w:pPr>
            <w:r w:rsidRPr="00B0237F">
              <w:rPr>
                <w:rFonts w:asciiTheme="majorHAnsi" w:hAnsiTheme="majorHAnsi"/>
                <w:b/>
                <w:bCs/>
                <w:lang w:val="es-ES"/>
              </w:rPr>
              <w:t>Calefacción, Ventilación y Aire Acondicionado</w:t>
            </w:r>
          </w:p>
        </w:tc>
      </w:tr>
      <w:tr w:rsidR="00C51879" w:rsidRPr="005B69CF" w14:paraId="1DF6FC66" w14:textId="3F911347" w:rsidTr="00FB06B3">
        <w:trPr>
          <w:trHeight w:val="807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A2D06" w14:textId="49D9A33D" w:rsidR="00C51879" w:rsidRPr="00D318F1" w:rsidRDefault="00C51879" w:rsidP="00C5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12/1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624157" w14:textId="77777777" w:rsidR="00C51879" w:rsidRDefault="00C51879" w:rsidP="00161686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Cabinetry and Fixtures</w:t>
            </w:r>
          </w:p>
          <w:p w14:paraId="1D31E3A5" w14:textId="2B717522" w:rsidR="00C51879" w:rsidRPr="008564D2" w:rsidRDefault="00C51879" w:rsidP="00161686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n-US"/>
              </w:rPr>
              <w:t>Flooring/Trim/Finishes</w:t>
            </w:r>
          </w:p>
        </w:tc>
        <w:tc>
          <w:tcPr>
            <w:tcW w:w="4608" w:type="dxa"/>
          </w:tcPr>
          <w:p w14:paraId="3AA75A9D" w14:textId="77777777" w:rsidR="00C51879" w:rsidRDefault="00C51879" w:rsidP="00C51879">
            <w:pPr>
              <w:spacing w:line="60" w:lineRule="atLeast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-ES"/>
              </w:rPr>
              <w:t>Gabinetes y Accesorios</w:t>
            </w:r>
          </w:p>
          <w:p w14:paraId="3B9D641C" w14:textId="414C1AE4" w:rsidR="00C51879" w:rsidRPr="0045685E" w:rsidRDefault="00C51879" w:rsidP="00C51879">
            <w:pPr>
              <w:spacing w:line="60" w:lineRule="atLeast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-EC"/>
              </w:rPr>
              <w:t>Pisos/Molduras/Acabados</w:t>
            </w:r>
          </w:p>
        </w:tc>
      </w:tr>
      <w:tr w:rsidR="00C51879" w:rsidRPr="005B69CF" w14:paraId="00B90D23" w14:textId="20164D6E" w:rsidTr="00702BCC">
        <w:trPr>
          <w:trHeight w:val="735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D8529" w14:textId="6F30709A" w:rsidR="00C51879" w:rsidRPr="00D318F1" w:rsidRDefault="00C51879" w:rsidP="00C5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12/6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88A93" w14:textId="7D36ACCB" w:rsidR="00C51879" w:rsidRPr="0045685E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 xml:space="preserve">Modular and </w:t>
            </w:r>
            <w:proofErr w:type="gramStart"/>
            <w:r w:rsidRPr="00D318F1">
              <w:rPr>
                <w:rFonts w:asciiTheme="majorHAnsi" w:eastAsia="Calibri" w:hAnsiTheme="majorHAnsi" w:cstheme="majorHAnsi"/>
                <w:b/>
              </w:rPr>
              <w:t>Pre-Fab</w:t>
            </w:r>
            <w:proofErr w:type="gramEnd"/>
            <w:r w:rsidRPr="00D318F1">
              <w:rPr>
                <w:rFonts w:asciiTheme="majorHAnsi" w:eastAsia="Calibri" w:hAnsiTheme="majorHAnsi" w:cstheme="majorHAnsi"/>
                <w:b/>
              </w:rPr>
              <w:t xml:space="preserve"> Construction</w:t>
            </w:r>
          </w:p>
        </w:tc>
        <w:tc>
          <w:tcPr>
            <w:tcW w:w="4608" w:type="dxa"/>
          </w:tcPr>
          <w:p w14:paraId="358FDFEF" w14:textId="77777777" w:rsidR="00C51879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s-MX"/>
              </w:rPr>
            </w:pPr>
          </w:p>
          <w:p w14:paraId="6B8E94C9" w14:textId="77777777" w:rsidR="00C51879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s-MX"/>
              </w:rPr>
            </w:pPr>
            <w:r w:rsidRPr="00B0237F">
              <w:rPr>
                <w:rFonts w:asciiTheme="majorHAnsi" w:eastAsia="Calibri" w:hAnsiTheme="majorHAnsi" w:cstheme="majorHAnsi"/>
                <w:b/>
                <w:lang w:val="es-MX"/>
              </w:rPr>
              <w:t>Construcción modular y Pre-Fab</w:t>
            </w:r>
            <w:r>
              <w:rPr>
                <w:rFonts w:asciiTheme="majorHAnsi" w:eastAsia="Calibri" w:hAnsiTheme="majorHAnsi" w:cstheme="majorHAnsi"/>
                <w:b/>
                <w:lang w:val="es-MX"/>
              </w:rPr>
              <w:t>ricada</w:t>
            </w:r>
          </w:p>
          <w:p w14:paraId="12A544D6" w14:textId="4CAC0D0F" w:rsidR="00C51879" w:rsidRPr="0045685E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="Calibri"/>
                <w:b/>
                <w:color w:val="FF0000"/>
                <w:lang w:val="es-MX"/>
              </w:rPr>
            </w:pPr>
          </w:p>
        </w:tc>
      </w:tr>
      <w:tr w:rsidR="00C51879" w:rsidRPr="005B69CF" w14:paraId="2BC6220B" w14:textId="694E9158" w:rsidTr="007C4AE4">
        <w:trPr>
          <w:trHeight w:val="20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9A220" w14:textId="41438840" w:rsidR="00C51879" w:rsidRPr="00D318F1" w:rsidRDefault="00C51879" w:rsidP="00C5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12/8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CF5D" w14:textId="77777777" w:rsidR="00C51879" w:rsidRPr="00D318F1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n-US"/>
              </w:rPr>
              <w:t>Job Search Skills</w:t>
            </w:r>
          </w:p>
          <w:p w14:paraId="7C0D781E" w14:textId="7F9615CC" w:rsidR="00C51879" w:rsidRPr="00D318F1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Cs/>
                <w:lang w:val="en-US"/>
              </w:rPr>
              <w:t>Communication skills, resume writing, Interview skills, portfolio development, and job search using computers.</w:t>
            </w:r>
          </w:p>
        </w:tc>
        <w:tc>
          <w:tcPr>
            <w:tcW w:w="4608" w:type="dxa"/>
          </w:tcPr>
          <w:p w14:paraId="3BCF2C58" w14:textId="77777777" w:rsidR="00C51879" w:rsidRDefault="00C51879" w:rsidP="00C51879">
            <w:pPr>
              <w:widowControl w:val="0"/>
              <w:ind w:left="360" w:right="390"/>
              <w:jc w:val="center"/>
              <w:rPr>
                <w:rFonts w:asciiTheme="majorHAnsi" w:hAnsiTheme="majorHAnsi"/>
                <w:b/>
                <w:bCs/>
                <w:lang w:val="es"/>
              </w:rPr>
            </w:pPr>
            <w:r w:rsidRPr="00B0237F">
              <w:rPr>
                <w:rFonts w:asciiTheme="majorHAnsi" w:hAnsiTheme="majorHAnsi"/>
                <w:b/>
                <w:bCs/>
                <w:lang w:val="es"/>
              </w:rPr>
              <w:t>Habilidades de buscar trabajo</w:t>
            </w:r>
          </w:p>
          <w:p w14:paraId="7E480D02" w14:textId="15E501EA" w:rsidR="00C51879" w:rsidRPr="004264CD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s-MX"/>
              </w:rPr>
            </w:pPr>
            <w:r w:rsidRPr="00D87AD1">
              <w:rPr>
                <w:rFonts w:asciiTheme="majorHAnsi" w:hAnsiTheme="majorHAnsi"/>
                <w:lang w:val="es"/>
              </w:rPr>
              <w:t xml:space="preserve">Habilidades de comunicación, </w:t>
            </w:r>
            <w:r>
              <w:rPr>
                <w:rFonts w:asciiTheme="majorHAnsi" w:hAnsiTheme="majorHAnsi"/>
                <w:lang w:val="es"/>
              </w:rPr>
              <w:t xml:space="preserve">hacer un currículum, </w:t>
            </w:r>
            <w:r w:rsidRPr="00D87AD1">
              <w:rPr>
                <w:rFonts w:asciiTheme="majorHAnsi" w:hAnsiTheme="majorHAnsi"/>
                <w:lang w:val="es"/>
              </w:rPr>
              <w:t xml:space="preserve">habilidades </w:t>
            </w:r>
            <w:r>
              <w:rPr>
                <w:rFonts w:asciiTheme="majorHAnsi" w:hAnsiTheme="majorHAnsi"/>
                <w:lang w:val="es"/>
              </w:rPr>
              <w:t>para una</w:t>
            </w:r>
            <w:r w:rsidRPr="00D87AD1">
              <w:rPr>
                <w:rFonts w:asciiTheme="majorHAnsi" w:hAnsiTheme="majorHAnsi"/>
                <w:lang w:val="es"/>
              </w:rPr>
              <w:t xml:space="preserve"> entre</w:t>
            </w:r>
            <w:r>
              <w:rPr>
                <w:rFonts w:asciiTheme="majorHAnsi" w:hAnsiTheme="majorHAnsi"/>
                <w:lang w:val="es"/>
              </w:rPr>
              <w:t>vista, desarrollo de portafolio</w:t>
            </w:r>
            <w:r w:rsidRPr="00D87AD1">
              <w:rPr>
                <w:rFonts w:asciiTheme="majorHAnsi" w:hAnsiTheme="majorHAnsi"/>
                <w:lang w:val="es"/>
              </w:rPr>
              <w:t xml:space="preserve"> y búsqueda de empleo usando computadoras.</w:t>
            </w:r>
          </w:p>
        </w:tc>
      </w:tr>
      <w:tr w:rsidR="00C51879" w:rsidRPr="005B69CF" w14:paraId="4C82963B" w14:textId="77777777" w:rsidTr="00F44D4B">
        <w:trPr>
          <w:trHeight w:val="20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693DC" w14:textId="733A00D0" w:rsidR="00C51879" w:rsidRDefault="00C51879" w:rsidP="00C5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12/10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831DDC" w14:textId="029CFEFB" w:rsidR="00C51879" w:rsidRPr="004264CD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color w:val="FF0000"/>
                <w:lang w:val="en-US"/>
              </w:rPr>
            </w:pPr>
            <w:r>
              <w:rPr>
                <w:rFonts w:asciiTheme="majorHAnsi" w:eastAsia="Calibri" w:hAnsiTheme="majorHAnsi" w:cstheme="majorHAnsi"/>
                <w:b/>
              </w:rPr>
              <w:t>Lab</w:t>
            </w:r>
          </w:p>
        </w:tc>
        <w:tc>
          <w:tcPr>
            <w:tcW w:w="4608" w:type="dxa"/>
          </w:tcPr>
          <w:p w14:paraId="681D70F0" w14:textId="5BEE8DD1" w:rsidR="00C51879" w:rsidRPr="004264CD" w:rsidRDefault="00C51879" w:rsidP="00C51879">
            <w:pPr>
              <w:widowControl w:val="0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Laboratorio</w:t>
            </w:r>
          </w:p>
        </w:tc>
      </w:tr>
      <w:tr w:rsidR="00C51879" w:rsidRPr="005B69CF" w14:paraId="23E9379F" w14:textId="77777777" w:rsidTr="00480DE6">
        <w:trPr>
          <w:trHeight w:val="20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90490" w14:textId="1685B76A" w:rsidR="00C51879" w:rsidRDefault="00C51879" w:rsidP="00C51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12/13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90C5E" w14:textId="77777777" w:rsidR="00C51879" w:rsidRPr="00D318F1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Safety Awareness</w:t>
            </w:r>
          </w:p>
          <w:p w14:paraId="3ABC5461" w14:textId="77777777" w:rsidR="00C51879" w:rsidRPr="00D318F1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Trade Unions</w:t>
            </w:r>
          </w:p>
          <w:p w14:paraId="1520E2C1" w14:textId="65FDEC2C" w:rsidR="00C51879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Cs/>
                <w:lang w:val="en-US"/>
              </w:rPr>
              <w:t>Local Unions, Prevailing Wage and Union apprenticeships</w:t>
            </w:r>
          </w:p>
        </w:tc>
        <w:tc>
          <w:tcPr>
            <w:tcW w:w="4608" w:type="dxa"/>
          </w:tcPr>
          <w:p w14:paraId="595A3324" w14:textId="77777777" w:rsidR="00C51879" w:rsidRPr="00BE24D7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s-ES"/>
              </w:rPr>
            </w:pPr>
            <w:r w:rsidRPr="00BE24D7">
              <w:rPr>
                <w:rFonts w:asciiTheme="majorHAnsi" w:eastAsia="Calibri" w:hAnsiTheme="majorHAnsi" w:cstheme="majorHAnsi"/>
                <w:b/>
                <w:lang w:val="es-ES"/>
              </w:rPr>
              <w:t>Concienciación sobre la seguridad</w:t>
            </w:r>
          </w:p>
          <w:p w14:paraId="7468E024" w14:textId="77777777" w:rsidR="00C51879" w:rsidRPr="00B0237F" w:rsidRDefault="00C51879" w:rsidP="00C51879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s-MX"/>
              </w:rPr>
            </w:pPr>
            <w:r w:rsidRPr="00B0237F">
              <w:rPr>
                <w:rFonts w:asciiTheme="majorHAnsi" w:eastAsia="Calibri" w:hAnsiTheme="majorHAnsi" w:cstheme="majorHAnsi"/>
                <w:b/>
                <w:lang w:val="es-MX"/>
              </w:rPr>
              <w:t>Sindicatos</w:t>
            </w:r>
          </w:p>
          <w:p w14:paraId="29A7C2CF" w14:textId="766BACC7" w:rsidR="00C51879" w:rsidRDefault="00C51879" w:rsidP="00C51879">
            <w:pPr>
              <w:widowControl w:val="0"/>
              <w:ind w:left="360" w:right="390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  <w:r w:rsidRPr="00B0237F">
              <w:rPr>
                <w:rFonts w:asciiTheme="majorHAnsi" w:eastAsia="Calibri" w:hAnsiTheme="majorHAnsi" w:cstheme="majorHAnsi"/>
                <w:lang w:val="es-MX"/>
              </w:rPr>
              <w:t>Sindicatos locales, salarios prevalecie</w:t>
            </w:r>
            <w:r>
              <w:rPr>
                <w:rFonts w:asciiTheme="majorHAnsi" w:eastAsia="Calibri" w:hAnsiTheme="majorHAnsi" w:cstheme="majorHAnsi"/>
                <w:lang w:val="es-MX"/>
              </w:rPr>
              <w:t>ntes y aprendizajes de la Unión</w:t>
            </w:r>
          </w:p>
        </w:tc>
      </w:tr>
      <w:tr w:rsidR="007A415A" w:rsidRPr="00D318F1" w14:paraId="19523DCF" w14:textId="77777777" w:rsidTr="007C4AE4">
        <w:trPr>
          <w:trHeight w:val="20"/>
          <w:jc w:val="center"/>
        </w:trPr>
        <w:tc>
          <w:tcPr>
            <w:tcW w:w="10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AA29F" w14:textId="77777777" w:rsidR="007A415A" w:rsidRDefault="007A415A" w:rsidP="007A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Instructor Office Hours:</w:t>
            </w:r>
            <w:r w:rsidRPr="00D318F1">
              <w:rPr>
                <w:rFonts w:asciiTheme="majorHAnsi" w:eastAsia="Calibri" w:hAnsiTheme="majorHAnsi" w:cstheme="majorHAnsi"/>
              </w:rPr>
              <w:t xml:space="preserve"> </w:t>
            </w:r>
            <w:r w:rsidRPr="00D318F1">
              <w:rPr>
                <w:rFonts w:asciiTheme="majorHAnsi" w:eastAsia="Calibri" w:hAnsiTheme="majorHAnsi" w:cstheme="majorHAnsi"/>
                <w:color w:val="222222"/>
              </w:rPr>
              <w:t>15 minutes before and after each class or as arranged by appointment via email</w:t>
            </w:r>
            <w:r w:rsidRPr="00D318F1">
              <w:rPr>
                <w:rFonts w:asciiTheme="majorHAnsi" w:eastAsia="Calibri" w:hAnsiTheme="majorHAnsi" w:cstheme="majorHAnsi"/>
              </w:rPr>
              <w:t xml:space="preserve"> at </w:t>
            </w:r>
            <w:hyperlink r:id="rId10">
              <w:r w:rsidRPr="00D318F1">
                <w:rPr>
                  <w:rFonts w:asciiTheme="majorHAnsi" w:eastAsia="Calibri" w:hAnsiTheme="majorHAnsi" w:cstheme="majorHAnsi"/>
                  <w:color w:val="0070C0"/>
                  <w:u w:val="single"/>
                </w:rPr>
                <w:t>larrington@santarosa.edu</w:t>
              </w:r>
            </w:hyperlink>
            <w:r w:rsidRPr="00D318F1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0B2DA979" w14:textId="77777777" w:rsidR="007A415A" w:rsidRDefault="007A415A" w:rsidP="007A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</w:p>
          <w:p w14:paraId="71CB363C" w14:textId="77777777" w:rsidR="007A415A" w:rsidRPr="000A0248" w:rsidRDefault="007A415A" w:rsidP="007A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lang w:val="es-MX"/>
              </w:rPr>
            </w:pPr>
            <w:r w:rsidRPr="000A0248">
              <w:rPr>
                <w:rFonts w:asciiTheme="majorHAnsi" w:eastAsia="Calibri" w:hAnsiTheme="majorHAnsi" w:cstheme="majorHAnsi"/>
                <w:b/>
                <w:lang w:val="es-MX"/>
              </w:rPr>
              <w:t xml:space="preserve">Horas de Oficina del Instructor: </w:t>
            </w:r>
            <w:r>
              <w:rPr>
                <w:rFonts w:asciiTheme="majorHAnsi" w:eastAsia="Calibri" w:hAnsiTheme="majorHAnsi" w:cstheme="majorHAnsi"/>
                <w:lang w:val="es-MX"/>
              </w:rPr>
              <w:t xml:space="preserve">15 minutos antes y después de cada clase o por cita agendada a través de correo electrónico a </w:t>
            </w:r>
            <w:hyperlink r:id="rId11">
              <w:r w:rsidRPr="000A0248">
                <w:rPr>
                  <w:rFonts w:asciiTheme="majorHAnsi" w:eastAsia="Calibri" w:hAnsiTheme="majorHAnsi" w:cstheme="majorHAnsi"/>
                  <w:color w:val="0070C0"/>
                  <w:u w:val="single"/>
                  <w:lang w:val="es-MX"/>
                </w:rPr>
                <w:t>larrington@santarosa.edu</w:t>
              </w:r>
            </w:hyperlink>
            <w:r>
              <w:rPr>
                <w:rFonts w:asciiTheme="majorHAnsi" w:eastAsia="Calibri" w:hAnsiTheme="majorHAnsi" w:cstheme="majorHAnsi"/>
                <w:lang w:val="es-MX"/>
              </w:rPr>
              <w:t xml:space="preserve"> </w:t>
            </w:r>
          </w:p>
          <w:p w14:paraId="1BEC8D3E" w14:textId="77777777" w:rsidR="007A415A" w:rsidRPr="000A0248" w:rsidRDefault="007A415A" w:rsidP="007A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000000"/>
                <w:lang w:val="es-MX"/>
              </w:rPr>
            </w:pPr>
          </w:p>
          <w:p w14:paraId="5CF3374C" w14:textId="77777777" w:rsidR="007A415A" w:rsidRDefault="007A415A" w:rsidP="007A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318F1">
              <w:rPr>
                <w:rFonts w:asciiTheme="majorHAnsi" w:eastAsia="Calibri" w:hAnsiTheme="majorHAnsi" w:cstheme="majorHAnsi"/>
                <w:b/>
                <w:color w:val="000000"/>
              </w:rPr>
              <w:t>Program Office: Regional Adult Education Programs</w:t>
            </w:r>
          </w:p>
          <w:p w14:paraId="799D4C27" w14:textId="77777777" w:rsidR="007A415A" w:rsidRPr="0014374E" w:rsidRDefault="007A415A" w:rsidP="007A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</w:p>
          <w:p w14:paraId="227F6370" w14:textId="77777777" w:rsidR="007A415A" w:rsidRPr="000A0248" w:rsidRDefault="007A415A" w:rsidP="007A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000000"/>
                <w:lang w:val="es-MX"/>
              </w:rPr>
            </w:pPr>
            <w:r w:rsidRPr="00923F26">
              <w:rPr>
                <w:rFonts w:ascii="Calibri" w:eastAsia="Calibri" w:hAnsi="Calibri" w:cs="Calibri"/>
                <w:lang w:val="es-ES"/>
              </w:rPr>
              <w:t>Oficina de los Programas Regionales de Educación para Adultos</w:t>
            </w:r>
          </w:p>
          <w:p w14:paraId="0C168F7D" w14:textId="77777777" w:rsidR="007A415A" w:rsidRPr="000A0248" w:rsidRDefault="007A415A" w:rsidP="007A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color w:val="000000"/>
                <w:lang w:val="es-MX"/>
              </w:rPr>
            </w:pPr>
          </w:p>
          <w:p w14:paraId="588B730B" w14:textId="77777777" w:rsidR="007A415A" w:rsidRPr="00D318F1" w:rsidRDefault="007A415A" w:rsidP="007A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0070C0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u w:val="single"/>
              </w:rPr>
              <w:t>adulted@santarosa.edu</w:t>
            </w:r>
          </w:p>
          <w:p w14:paraId="78C95585" w14:textId="77777777" w:rsidR="007A415A" w:rsidRPr="0014374E" w:rsidRDefault="007A415A" w:rsidP="007A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color w:val="000000"/>
                <w:sz w:val="12"/>
                <w:szCs w:val="12"/>
              </w:rPr>
            </w:pPr>
          </w:p>
          <w:p w14:paraId="5EE2B811" w14:textId="77777777" w:rsidR="007A415A" w:rsidRPr="00D318F1" w:rsidRDefault="007A415A" w:rsidP="007A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i/>
                <w:color w:val="000000"/>
              </w:rPr>
            </w:pPr>
            <w:r w:rsidRPr="00D318F1">
              <w:rPr>
                <w:rFonts w:asciiTheme="majorHAnsi" w:eastAsia="Calibri" w:hAnsiTheme="majorHAnsi" w:cstheme="majorHAnsi"/>
                <w:color w:val="000000"/>
              </w:rPr>
              <w:t>(707) 521-7962</w:t>
            </w:r>
            <w:r w:rsidRPr="00D318F1">
              <w:rPr>
                <w:rFonts w:asciiTheme="majorHAnsi" w:eastAsia="Calibri" w:hAnsiTheme="majorHAnsi" w:cstheme="majorHAnsi"/>
                <w:i/>
                <w:color w:val="000000"/>
              </w:rPr>
              <w:t xml:space="preserve">  </w:t>
            </w:r>
          </w:p>
          <w:p w14:paraId="3ABC3B9E" w14:textId="77777777" w:rsidR="007A415A" w:rsidRPr="00D318F1" w:rsidRDefault="007A415A" w:rsidP="007A4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6247F543" w14:textId="77777777" w:rsidR="007A415A" w:rsidRDefault="007A415A" w:rsidP="007A415A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 xml:space="preserve">Monday </w:t>
            </w:r>
            <w:r>
              <w:rPr>
                <w:rFonts w:asciiTheme="majorHAnsi" w:eastAsia="Calibri" w:hAnsiTheme="majorHAnsi" w:cstheme="majorHAnsi"/>
                <w:b/>
              </w:rPr>
              <w:t>-</w:t>
            </w:r>
            <w:r w:rsidRPr="00D318F1">
              <w:rPr>
                <w:rFonts w:asciiTheme="majorHAnsi" w:eastAsia="Calibri" w:hAnsiTheme="majorHAnsi" w:cstheme="majorHAnsi"/>
                <w:b/>
              </w:rPr>
              <w:t xml:space="preserve"> Friday</w:t>
            </w:r>
            <w:r>
              <w:rPr>
                <w:rFonts w:asciiTheme="majorHAnsi" w:eastAsia="Calibri" w:hAnsiTheme="majorHAnsi" w:cstheme="majorHAnsi"/>
                <w:b/>
              </w:rPr>
              <w:t>,</w:t>
            </w:r>
            <w:r w:rsidRPr="00D318F1">
              <w:rPr>
                <w:rFonts w:asciiTheme="majorHAnsi" w:eastAsia="Calibri" w:hAnsiTheme="majorHAnsi" w:cstheme="majorHAnsi"/>
                <w:b/>
              </w:rPr>
              <w:t xml:space="preserve"> 9:00 AM - 5:30 PM  </w:t>
            </w:r>
          </w:p>
          <w:p w14:paraId="7D98F583" w14:textId="77777777" w:rsidR="007A415A" w:rsidRPr="0014374E" w:rsidRDefault="007A415A" w:rsidP="007A415A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sz w:val="12"/>
                <w:szCs w:val="12"/>
                <w:lang w:val="en-US"/>
              </w:rPr>
            </w:pPr>
          </w:p>
          <w:p w14:paraId="116CE322" w14:textId="700F8B30" w:rsidR="007A415A" w:rsidRDefault="007A415A" w:rsidP="007A415A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4374E">
              <w:rPr>
                <w:rFonts w:asciiTheme="majorHAnsi" w:eastAsia="Calibri" w:hAnsiTheme="majorHAnsi" w:cstheme="majorHAnsi"/>
                <w:lang w:val="en-US"/>
              </w:rPr>
              <w:t xml:space="preserve">lunes a </w:t>
            </w:r>
            <w:proofErr w:type="spellStart"/>
            <w:r w:rsidRPr="0014374E">
              <w:rPr>
                <w:rFonts w:asciiTheme="majorHAnsi" w:eastAsia="Calibri" w:hAnsiTheme="majorHAnsi" w:cstheme="majorHAnsi"/>
                <w:lang w:val="en-US"/>
              </w:rPr>
              <w:t>viernes</w:t>
            </w:r>
            <w:proofErr w:type="spellEnd"/>
            <w:r>
              <w:rPr>
                <w:rFonts w:asciiTheme="majorHAnsi" w:eastAsia="Calibri" w:hAnsiTheme="majorHAnsi" w:cstheme="majorHAnsi"/>
              </w:rPr>
              <w:t>, 9:00 AM - 5:30 PM</w:t>
            </w:r>
          </w:p>
        </w:tc>
      </w:tr>
      <w:tr w:rsidR="007A415A" w:rsidRPr="00D318F1" w14:paraId="149F679A" w14:textId="77777777" w:rsidTr="000A0248">
        <w:trPr>
          <w:trHeight w:val="735"/>
          <w:jc w:val="center"/>
        </w:trPr>
        <w:tc>
          <w:tcPr>
            <w:tcW w:w="10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F7F32" w14:textId="049FBEE1" w:rsidR="007A415A" w:rsidRPr="000A0248" w:rsidRDefault="007A415A" w:rsidP="007A415A">
            <w:pPr>
              <w:spacing w:line="60" w:lineRule="atLeast"/>
              <w:rPr>
                <w:rFonts w:asciiTheme="majorHAnsi" w:eastAsia="Calibri" w:hAnsiTheme="majorHAnsi" w:cstheme="majorHAnsi"/>
              </w:rPr>
            </w:pPr>
          </w:p>
        </w:tc>
      </w:tr>
    </w:tbl>
    <w:p w14:paraId="75C366C2" w14:textId="77777777" w:rsidR="007F2EC9" w:rsidRPr="00D318F1" w:rsidRDefault="007F2EC9" w:rsidP="00997E12">
      <w:pPr>
        <w:spacing w:line="60" w:lineRule="atLeast"/>
        <w:rPr>
          <w:rFonts w:asciiTheme="majorHAnsi" w:eastAsia="Calibri" w:hAnsiTheme="majorHAnsi" w:cstheme="majorHAnsi"/>
        </w:rPr>
      </w:pPr>
    </w:p>
    <w:p w14:paraId="6197C36C" w14:textId="77777777" w:rsidR="007F2EC9" w:rsidRPr="00D318F1" w:rsidRDefault="007F2EC9" w:rsidP="00997E12">
      <w:pPr>
        <w:spacing w:line="60" w:lineRule="atLeast"/>
        <w:jc w:val="center"/>
        <w:rPr>
          <w:rFonts w:asciiTheme="majorHAnsi" w:eastAsia="Calibri" w:hAnsiTheme="majorHAnsi" w:cstheme="majorHAnsi"/>
        </w:rPr>
      </w:pPr>
    </w:p>
    <w:p w14:paraId="1630F162" w14:textId="77777777" w:rsidR="007F2EC9" w:rsidRPr="00D318F1" w:rsidRDefault="007F2EC9" w:rsidP="00997E12">
      <w:pPr>
        <w:spacing w:line="60" w:lineRule="atLeast"/>
        <w:jc w:val="center"/>
        <w:rPr>
          <w:rFonts w:asciiTheme="majorHAnsi" w:eastAsia="Calibri" w:hAnsiTheme="majorHAnsi" w:cstheme="majorHAnsi"/>
        </w:rPr>
      </w:pPr>
    </w:p>
    <w:sectPr w:rsidR="007F2EC9" w:rsidRPr="00D318F1" w:rsidSect="0014374E">
      <w:headerReference w:type="default" r:id="rId12"/>
      <w:pgSz w:w="12240" w:h="15840"/>
      <w:pgMar w:top="2160" w:right="720" w:bottom="446" w:left="720" w:header="70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A686" w14:textId="77777777" w:rsidR="004964EA" w:rsidRDefault="004964EA">
      <w:pPr>
        <w:spacing w:line="240" w:lineRule="auto"/>
      </w:pPr>
      <w:r>
        <w:separator/>
      </w:r>
    </w:p>
  </w:endnote>
  <w:endnote w:type="continuationSeparator" w:id="0">
    <w:p w14:paraId="5A16BECC" w14:textId="77777777" w:rsidR="004964EA" w:rsidRDefault="004964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EE66" w14:textId="77777777" w:rsidR="004964EA" w:rsidRDefault="004964EA">
      <w:pPr>
        <w:spacing w:line="240" w:lineRule="auto"/>
      </w:pPr>
      <w:r>
        <w:separator/>
      </w:r>
    </w:p>
  </w:footnote>
  <w:footnote w:type="continuationSeparator" w:id="0">
    <w:p w14:paraId="2DE02B29" w14:textId="77777777" w:rsidR="004964EA" w:rsidRDefault="004964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0097" w14:textId="6E118937" w:rsidR="00DF0FF4" w:rsidRPr="00D318F1" w:rsidRDefault="00D318F1" w:rsidP="00781AE9">
    <w:pPr>
      <w:jc w:val="right"/>
      <w:rPr>
        <w:rFonts w:asciiTheme="majorHAnsi" w:eastAsia="Calibri" w:hAnsiTheme="majorHAnsi" w:cstheme="majorHAnsi"/>
        <w:b/>
        <w:sz w:val="24"/>
        <w:szCs w:val="24"/>
        <w:lang w:val="en-US"/>
      </w:rPr>
    </w:pPr>
    <w:r w:rsidRPr="00D318F1">
      <w:rPr>
        <w:rFonts w:asciiTheme="majorHAnsi" w:hAnsiTheme="majorHAnsi" w:cstheme="majorHAnsi"/>
        <w:noProof/>
        <w:sz w:val="24"/>
        <w:szCs w:val="24"/>
        <w:lang w:val="en-US" w:eastAsia="en-US"/>
      </w:rPr>
      <w:drawing>
        <wp:anchor distT="114300" distB="114300" distL="114300" distR="114300" simplePos="0" relativeHeight="251658240" behindDoc="1" locked="0" layoutInCell="1" hidden="0" allowOverlap="1" wp14:anchorId="5F5A5637" wp14:editId="625FE85D">
          <wp:simplePos x="0" y="0"/>
          <wp:positionH relativeFrom="column">
            <wp:posOffset>31750</wp:posOffset>
          </wp:positionH>
          <wp:positionV relativeFrom="paragraph">
            <wp:posOffset>-31750</wp:posOffset>
          </wp:positionV>
          <wp:extent cx="1593850" cy="400050"/>
          <wp:effectExtent l="0" t="0" r="6350" b="0"/>
          <wp:wrapTight wrapText="bothSides">
            <wp:wrapPolygon edited="0">
              <wp:start x="0" y="0"/>
              <wp:lineTo x="0" y="20571"/>
              <wp:lineTo x="21428" y="20571"/>
              <wp:lineTo x="21428" y="0"/>
              <wp:lineTo x="0" y="0"/>
            </wp:wrapPolygon>
          </wp:wrapTight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385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AE9" w:rsidRPr="00D318F1">
      <w:rPr>
        <w:rFonts w:asciiTheme="majorHAnsi" w:eastAsia="Calibri" w:hAnsiTheme="majorHAnsi" w:cstheme="majorHAnsi"/>
        <w:b/>
        <w:sz w:val="24"/>
        <w:szCs w:val="24"/>
        <w:lang w:val="en-US"/>
      </w:rPr>
      <w:t>Syllabus – Survey of Building T</w:t>
    </w:r>
    <w:r w:rsidRPr="00D318F1">
      <w:rPr>
        <w:rFonts w:asciiTheme="majorHAnsi" w:eastAsia="Calibri" w:hAnsiTheme="majorHAnsi" w:cstheme="majorHAnsi"/>
        <w:b/>
        <w:sz w:val="24"/>
        <w:szCs w:val="24"/>
        <w:lang w:val="en-US"/>
      </w:rPr>
      <w:t xml:space="preserve">rades and Construction Industry </w:t>
    </w:r>
    <w:r w:rsidR="00781AE9" w:rsidRPr="00D318F1">
      <w:rPr>
        <w:rFonts w:asciiTheme="majorHAnsi" w:eastAsia="Calibri" w:hAnsiTheme="majorHAnsi" w:cstheme="majorHAnsi"/>
        <w:b/>
        <w:sz w:val="24"/>
        <w:szCs w:val="24"/>
        <w:lang w:val="en-US"/>
      </w:rPr>
      <w:t>(ADULTED 744)</w:t>
    </w:r>
  </w:p>
  <w:p w14:paraId="42F1B606" w14:textId="0DD2E115" w:rsidR="007F2EC9" w:rsidRPr="00D318F1" w:rsidRDefault="00DF0FF4" w:rsidP="00781AE9">
    <w:pPr>
      <w:jc w:val="right"/>
      <w:rPr>
        <w:rFonts w:asciiTheme="majorHAnsi" w:eastAsia="Calibri" w:hAnsiTheme="majorHAnsi" w:cstheme="majorHAnsi"/>
        <w:sz w:val="24"/>
        <w:szCs w:val="24"/>
        <w:lang w:val="es-MX"/>
      </w:rPr>
    </w:pPr>
    <w:r w:rsidRPr="00D318F1">
      <w:rPr>
        <w:rFonts w:asciiTheme="majorHAnsi" w:eastAsia="Calibri" w:hAnsiTheme="majorHAnsi" w:cstheme="majorHAnsi"/>
        <w:bCs/>
        <w:sz w:val="24"/>
        <w:szCs w:val="24"/>
        <w:lang w:val="es-ES"/>
      </w:rPr>
      <w:t>Plan de Estudios -</w:t>
    </w:r>
    <w:r w:rsidRPr="00D318F1">
      <w:rPr>
        <w:rFonts w:asciiTheme="majorHAnsi" w:eastAsia="Calibri" w:hAnsiTheme="majorHAnsi" w:cstheme="majorHAnsi"/>
        <w:sz w:val="24"/>
        <w:szCs w:val="24"/>
        <w:lang w:val="es-ES"/>
      </w:rPr>
      <w:t xml:space="preserve"> </w:t>
    </w:r>
    <w:r w:rsidRPr="00D318F1">
      <w:rPr>
        <w:rFonts w:asciiTheme="majorHAnsi" w:hAnsiTheme="majorHAnsi" w:cstheme="majorHAnsi"/>
        <w:sz w:val="24"/>
        <w:szCs w:val="24"/>
        <w:lang w:val="es"/>
      </w:rPr>
      <w:t>Estudio de la Industria y Oficios en la Construcción</w:t>
    </w:r>
    <w:r w:rsidRPr="00D318F1">
      <w:rPr>
        <w:rFonts w:asciiTheme="majorHAnsi" w:eastAsia="Calibri" w:hAnsiTheme="majorHAnsi" w:cstheme="majorHAnsi"/>
        <w:sz w:val="24"/>
        <w:szCs w:val="24"/>
        <w:lang w:val="es-ES"/>
      </w:rPr>
      <w:t xml:space="preserve"> </w:t>
    </w:r>
    <w:r w:rsidRPr="00D318F1">
      <w:rPr>
        <w:rFonts w:asciiTheme="majorHAnsi" w:eastAsia="Calibri" w:hAnsiTheme="majorHAnsi" w:cstheme="majorHAnsi"/>
        <w:bCs/>
        <w:sz w:val="24"/>
        <w:szCs w:val="24"/>
        <w:lang w:val="es-ES"/>
      </w:rPr>
      <w:t>(ADLTED 744)</w:t>
    </w:r>
    <w:r w:rsidRPr="00D318F1">
      <w:rPr>
        <w:rFonts w:asciiTheme="majorHAnsi" w:eastAsia="Calibri" w:hAnsiTheme="majorHAnsi" w:cstheme="majorHAnsi"/>
        <w:sz w:val="24"/>
        <w:szCs w:val="24"/>
        <w:lang w:val="es-ES"/>
      </w:rPr>
      <w:t xml:space="preserve"> </w:t>
    </w:r>
  </w:p>
  <w:p w14:paraId="44F1CBAA" w14:textId="235A4AAD" w:rsidR="007F2EC9" w:rsidRPr="00D318F1" w:rsidRDefault="00781AE9" w:rsidP="00DF0FF4">
    <w:pPr>
      <w:jc w:val="right"/>
      <w:rPr>
        <w:rFonts w:asciiTheme="majorHAnsi" w:eastAsia="Calibri" w:hAnsiTheme="majorHAnsi" w:cstheme="majorHAnsi"/>
        <w:sz w:val="24"/>
        <w:szCs w:val="24"/>
      </w:rPr>
    </w:pPr>
    <w:r w:rsidRPr="00D318F1">
      <w:rPr>
        <w:rFonts w:asciiTheme="majorHAnsi" w:eastAsia="Calibri" w:hAnsiTheme="majorHAnsi" w:cstheme="majorHAnsi"/>
        <w:b/>
        <w:sz w:val="24"/>
        <w:szCs w:val="24"/>
      </w:rPr>
      <w:t xml:space="preserve">Instructor: </w:t>
    </w:r>
    <w:r w:rsidRPr="00D318F1">
      <w:rPr>
        <w:rFonts w:asciiTheme="majorHAnsi" w:eastAsia="Calibri" w:hAnsiTheme="majorHAnsi" w:cstheme="majorHAnsi"/>
        <w:sz w:val="24"/>
        <w:szCs w:val="24"/>
      </w:rPr>
      <w:t xml:space="preserve">Larry Arrington, </w:t>
    </w:r>
    <w:hyperlink r:id="rId2" w:history="1">
      <w:r w:rsidRPr="00D318F1">
        <w:rPr>
          <w:rStyle w:val="Hyperlink"/>
          <w:rFonts w:asciiTheme="majorHAnsi" w:eastAsia="Calibri" w:hAnsiTheme="majorHAnsi" w:cstheme="majorHAnsi"/>
          <w:sz w:val="24"/>
          <w:szCs w:val="24"/>
        </w:rPr>
        <w:t>larrington@santarosa.edu</w:t>
      </w:r>
    </w:hyperlink>
    <w:r w:rsidR="008F66AA" w:rsidRPr="00D318F1">
      <w:rPr>
        <w:rFonts w:asciiTheme="majorHAnsi" w:eastAsia="Calibri" w:hAnsiTheme="majorHAnsi" w:cstheme="maj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517"/>
    <w:multiLevelType w:val="multilevel"/>
    <w:tmpl w:val="CC427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3A3A43"/>
    <w:multiLevelType w:val="multilevel"/>
    <w:tmpl w:val="DA0EF3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1D2FA4"/>
    <w:multiLevelType w:val="hybridMultilevel"/>
    <w:tmpl w:val="E82C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79012">
    <w:abstractNumId w:val="1"/>
  </w:num>
  <w:num w:numId="2" w16cid:durableId="1881741417">
    <w:abstractNumId w:val="0"/>
  </w:num>
  <w:num w:numId="3" w16cid:durableId="139813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C9"/>
    <w:rsid w:val="00047035"/>
    <w:rsid w:val="000A0248"/>
    <w:rsid w:val="000D7F8B"/>
    <w:rsid w:val="000F35B4"/>
    <w:rsid w:val="0014374E"/>
    <w:rsid w:val="00150173"/>
    <w:rsid w:val="00161686"/>
    <w:rsid w:val="001659FB"/>
    <w:rsid w:val="001C7FB5"/>
    <w:rsid w:val="001F3252"/>
    <w:rsid w:val="00234604"/>
    <w:rsid w:val="00236517"/>
    <w:rsid w:val="00240353"/>
    <w:rsid w:val="002A728A"/>
    <w:rsid w:val="0030284C"/>
    <w:rsid w:val="00312F38"/>
    <w:rsid w:val="003675A9"/>
    <w:rsid w:val="004264CD"/>
    <w:rsid w:val="0045685E"/>
    <w:rsid w:val="0046510C"/>
    <w:rsid w:val="004964EA"/>
    <w:rsid w:val="004D47DF"/>
    <w:rsid w:val="005044A2"/>
    <w:rsid w:val="00513359"/>
    <w:rsid w:val="0055593E"/>
    <w:rsid w:val="005B69CF"/>
    <w:rsid w:val="00655D19"/>
    <w:rsid w:val="006A3D7B"/>
    <w:rsid w:val="006B72D7"/>
    <w:rsid w:val="00766736"/>
    <w:rsid w:val="00781AE9"/>
    <w:rsid w:val="007A415A"/>
    <w:rsid w:val="007B28D7"/>
    <w:rsid w:val="007F2EC9"/>
    <w:rsid w:val="00824B62"/>
    <w:rsid w:val="008564D2"/>
    <w:rsid w:val="00893C8A"/>
    <w:rsid w:val="008F66AA"/>
    <w:rsid w:val="00922BA8"/>
    <w:rsid w:val="009527DE"/>
    <w:rsid w:val="00995A1F"/>
    <w:rsid w:val="00997E12"/>
    <w:rsid w:val="009B1D42"/>
    <w:rsid w:val="009B26D0"/>
    <w:rsid w:val="00A850B5"/>
    <w:rsid w:val="00AD7485"/>
    <w:rsid w:val="00B0237F"/>
    <w:rsid w:val="00B438F8"/>
    <w:rsid w:val="00B6305C"/>
    <w:rsid w:val="00B637E6"/>
    <w:rsid w:val="00B73570"/>
    <w:rsid w:val="00BB3F4D"/>
    <w:rsid w:val="00BE24D7"/>
    <w:rsid w:val="00C51879"/>
    <w:rsid w:val="00D318F1"/>
    <w:rsid w:val="00DF0FF4"/>
    <w:rsid w:val="00E23B47"/>
    <w:rsid w:val="00E33FEB"/>
    <w:rsid w:val="00E46A44"/>
    <w:rsid w:val="00E57E23"/>
    <w:rsid w:val="00ED0265"/>
    <w:rsid w:val="00F00070"/>
    <w:rsid w:val="00F65FA9"/>
    <w:rsid w:val="00F9198F"/>
    <w:rsid w:val="00F95054"/>
    <w:rsid w:val="00FF52F1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88ED0"/>
  <w15:docId w15:val="{E9F345DC-8CD6-43EA-94DB-FDAE5680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rsid w:val="00234B90"/>
    <w:rPr>
      <w:u w:val="single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A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E9"/>
  </w:style>
  <w:style w:type="paragraph" w:styleId="Footer">
    <w:name w:val="footer"/>
    <w:basedOn w:val="Normal"/>
    <w:link w:val="FooterChar"/>
    <w:uiPriority w:val="99"/>
    <w:unhideWhenUsed/>
    <w:rsid w:val="00781A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AE9"/>
  </w:style>
  <w:style w:type="character" w:styleId="FollowedHyperlink">
    <w:name w:val="FollowedHyperlink"/>
    <w:basedOn w:val="DefaultParagraphFont"/>
    <w:uiPriority w:val="99"/>
    <w:semiHidden/>
    <w:unhideWhenUsed/>
    <w:rsid w:val="00781AE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0353"/>
    <w:pPr>
      <w:spacing w:line="240" w:lineRule="auto"/>
    </w:pPr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0353"/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3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18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genti@santarosa.ed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genti@santarosa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santarosa-edu.zoom.us/j/89836240306?from=add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rrington@santarosa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+Cu2P/+yyLyEg7W9M2X3lnC9w==">AMUW2mXsxuqsSWdI1TROCWR6y0Th9b+Pf4xPjZW7c5XcVNfYzzCBMtEIcEfHaogSsjyxM8xoHE/KOCruujJ2qYB5yxCE4z22HspXoBvntejLcFl71//DUeO1g6MpfTOw1BFZsiS9fH+C</go:docsCustomData>
</go:gDocsCustomXmlDataStorage>
</file>

<file path=customXml/itemProps1.xml><?xml version="1.0" encoding="utf-8"?>
<ds:datastoreItem xmlns:ds="http://schemas.openxmlformats.org/officeDocument/2006/customXml" ds:itemID="{870867E8-FEF5-4BDA-9DEC-264A086DB8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Marlyn</dc:creator>
  <cp:lastModifiedBy>Arrington, Lawrence</cp:lastModifiedBy>
  <cp:revision>2</cp:revision>
  <dcterms:created xsi:type="dcterms:W3CDTF">2022-10-18T22:38:00Z</dcterms:created>
  <dcterms:modified xsi:type="dcterms:W3CDTF">2022-10-18T22:38:00Z</dcterms:modified>
</cp:coreProperties>
</file>