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72" w:rsidRPr="002F33D1" w:rsidRDefault="00023572" w:rsidP="00023572">
      <w:pPr>
        <w:pStyle w:val="00CourseName"/>
        <w:pBdr>
          <w:bottom w:val="single" w:sz="4" w:space="1" w:color="auto"/>
        </w:pBdr>
        <w:rPr>
          <w:rFonts w:asciiTheme="minorHAnsi" w:hAnsiTheme="minorHAnsi"/>
          <w:b w:val="0"/>
          <w:sz w:val="28"/>
          <w:szCs w:val="28"/>
        </w:rPr>
      </w:pPr>
      <w:r w:rsidRPr="002F33D1">
        <w:rPr>
          <w:rStyle w:val="Heading1Char"/>
          <w:rFonts w:asciiTheme="minorHAnsi" w:hAnsiTheme="minorHAnsi"/>
          <w:b/>
          <w:sz w:val="28"/>
          <w:szCs w:val="28"/>
        </w:rPr>
        <w:t>Discussion Board Guidelines</w:t>
      </w:r>
    </w:p>
    <w:p w:rsidR="00023572" w:rsidRPr="002F33D1" w:rsidRDefault="00023572" w:rsidP="00F763BC">
      <w:pPr>
        <w:pStyle w:val="Heading2"/>
        <w:rPr>
          <w:sz w:val="22"/>
          <w:szCs w:val="22"/>
        </w:rPr>
      </w:pPr>
      <w:r w:rsidRPr="002F33D1">
        <w:rPr>
          <w:sz w:val="22"/>
          <w:szCs w:val="22"/>
        </w:rPr>
        <w:t>Grading for Discussions</w:t>
      </w:r>
    </w:p>
    <w:p w:rsidR="00023572" w:rsidRPr="002F33D1" w:rsidRDefault="00023572" w:rsidP="00023572">
      <w:pPr>
        <w:spacing w:after="0"/>
        <w:ind w:left="630"/>
      </w:pPr>
      <w:r w:rsidRPr="002F33D1">
        <w:t xml:space="preserve">Topic discussion posts will be graded during the week following the date that the discussions are due.  </w:t>
      </w:r>
      <w:r w:rsidR="00BE35F8" w:rsidRPr="002F33D1">
        <w:t xml:space="preserve">Usually </w:t>
      </w:r>
      <w:r w:rsidRPr="002F33D1">
        <w:t xml:space="preserve">20 total points are possible for each discussion topic.  In determining your grade, the following components are considered (see the </w:t>
      </w:r>
      <w:r w:rsidRPr="002F33D1">
        <w:rPr>
          <w:i/>
        </w:rPr>
        <w:t>Grading Rubric for Discussions</w:t>
      </w:r>
      <w:r w:rsidRPr="002F33D1">
        <w:t xml:space="preserve"> in the section that follows for a complete breakdown):</w:t>
      </w:r>
    </w:p>
    <w:p w:rsidR="00023572" w:rsidRPr="002F33D1" w:rsidRDefault="00023572" w:rsidP="00023572">
      <w:pPr>
        <w:pStyle w:val="Heading3"/>
        <w:rPr>
          <w:rFonts w:asciiTheme="minorHAnsi" w:hAnsiTheme="minorHAnsi"/>
          <w:szCs w:val="22"/>
        </w:rPr>
      </w:pPr>
      <w:r w:rsidRPr="002F33D1">
        <w:rPr>
          <w:rFonts w:asciiTheme="minorHAnsi" w:hAnsiTheme="minorHAnsi"/>
          <w:szCs w:val="22"/>
        </w:rPr>
        <w:t>Length of post (quantity</w:t>
      </w:r>
      <w:r w:rsidR="00F763BC" w:rsidRPr="002F33D1">
        <w:rPr>
          <w:rFonts w:asciiTheme="minorHAnsi" w:hAnsiTheme="minorHAnsi"/>
          <w:szCs w:val="22"/>
        </w:rPr>
        <w:t>) *</w:t>
      </w:r>
      <w:proofErr w:type="gramStart"/>
      <w:r w:rsidR="00F763BC" w:rsidRPr="002F33D1">
        <w:rPr>
          <w:rFonts w:asciiTheme="minorHAnsi" w:hAnsiTheme="minorHAnsi"/>
          <w:szCs w:val="22"/>
        </w:rPr>
        <w:t>The</w:t>
      </w:r>
      <w:proofErr w:type="gramEnd"/>
      <w:r w:rsidR="00F763BC" w:rsidRPr="002F33D1">
        <w:rPr>
          <w:rFonts w:asciiTheme="minorHAnsi" w:hAnsiTheme="minorHAnsi"/>
          <w:szCs w:val="22"/>
        </w:rPr>
        <w:t xml:space="preserve"> requirements may vary</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You are required to post one original message for each topic (i.e. “replies” to other students do not count in this regard).  </w:t>
      </w:r>
    </w:p>
    <w:p w:rsidR="00023572" w:rsidRPr="002F33D1" w:rsidRDefault="00023572" w:rsidP="00023572">
      <w:pPr>
        <w:widowControl w:val="0"/>
        <w:numPr>
          <w:ilvl w:val="0"/>
          <w:numId w:val="1"/>
        </w:numPr>
        <w:autoSpaceDE w:val="0"/>
        <w:autoSpaceDN w:val="0"/>
        <w:adjustRightInd w:val="0"/>
        <w:spacing w:after="0" w:line="240" w:lineRule="auto"/>
      </w:pPr>
      <w:r w:rsidRPr="002F33D1">
        <w:t>In addition to y</w:t>
      </w:r>
      <w:r w:rsidR="00B70A3B">
        <w:t>our one, original post, you will often be required to reply to classmates’ posts</w:t>
      </w:r>
      <w:r w:rsidRPr="002F33D1">
        <w:t xml:space="preserve">.  </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Original posts should consist of at least 700 characters or more (not including spaces; roughly 150 words).  </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Replies to other students should consist of at least 350 characters or more (not including spaces; roughly 75 words). </w:t>
      </w:r>
    </w:p>
    <w:p w:rsidR="00023572" w:rsidRPr="002F33D1" w:rsidRDefault="00023572" w:rsidP="00023572">
      <w:pPr>
        <w:pStyle w:val="Heading3"/>
        <w:rPr>
          <w:rFonts w:asciiTheme="minorHAnsi" w:hAnsiTheme="minorHAnsi"/>
          <w:szCs w:val="22"/>
        </w:rPr>
      </w:pPr>
      <w:r w:rsidRPr="002F33D1">
        <w:rPr>
          <w:rFonts w:asciiTheme="minorHAnsi" w:hAnsiTheme="minorHAnsi"/>
          <w:szCs w:val="22"/>
        </w:rPr>
        <w:t>Quality of posts</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Each of your posts (original posts &amp; replies) must demonstrate your understanding of the topic.  </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Connections between lecture content, textbook content, and discussion should be exhibited.  </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Relate new information with material previously covered in the class as well as with personal experience.  </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Discuss at a critical level – don’t just recite facts from your reading, discussion, or lecture.  </w:t>
      </w:r>
    </w:p>
    <w:p w:rsidR="00023572" w:rsidRPr="002F33D1" w:rsidRDefault="00023572" w:rsidP="00023572">
      <w:pPr>
        <w:widowControl w:val="0"/>
        <w:numPr>
          <w:ilvl w:val="0"/>
          <w:numId w:val="1"/>
        </w:numPr>
        <w:autoSpaceDE w:val="0"/>
        <w:autoSpaceDN w:val="0"/>
        <w:adjustRightInd w:val="0"/>
        <w:spacing w:after="0" w:line="240" w:lineRule="auto"/>
      </w:pPr>
      <w:r w:rsidRPr="002F33D1">
        <w:t>Critical discussion includes your opinion of items mentioned, but also includes the reasons you hold that opinion, and why it may be inconsistent or consistent with what you’ve learned.  Justify your reasoning with facts.  How does what you’re presenting affect present and future situations?</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Posts that are replicates of other student’s posts will result in a lower grade.   </w:t>
      </w:r>
    </w:p>
    <w:p w:rsidR="00023572" w:rsidRPr="002F33D1" w:rsidRDefault="00023572" w:rsidP="00023572">
      <w:pPr>
        <w:pStyle w:val="Heading3"/>
        <w:rPr>
          <w:rFonts w:asciiTheme="minorHAnsi" w:hAnsiTheme="minorHAnsi"/>
          <w:szCs w:val="22"/>
        </w:rPr>
      </w:pPr>
      <w:r w:rsidRPr="002F33D1">
        <w:rPr>
          <w:rFonts w:asciiTheme="minorHAnsi" w:hAnsiTheme="minorHAnsi"/>
          <w:szCs w:val="22"/>
        </w:rPr>
        <w:t>Timeliness</w:t>
      </w:r>
    </w:p>
    <w:p w:rsidR="00023572" w:rsidRPr="002F33D1" w:rsidRDefault="00023572" w:rsidP="00023572">
      <w:pPr>
        <w:widowControl w:val="0"/>
        <w:numPr>
          <w:ilvl w:val="0"/>
          <w:numId w:val="1"/>
        </w:numPr>
        <w:autoSpaceDE w:val="0"/>
        <w:autoSpaceDN w:val="0"/>
        <w:adjustRightInd w:val="0"/>
        <w:spacing w:after="0" w:line="240" w:lineRule="auto"/>
      </w:pPr>
      <w:r w:rsidRPr="002F33D1">
        <w:t xml:space="preserve">Review due dates closely. Depending on the assignment, you original post and your response post will be due in different time increments. I will take into consideration other assignments we are working on and the complexity of the required post when creating this due dates. </w:t>
      </w:r>
    </w:p>
    <w:p w:rsidR="0078360A" w:rsidRDefault="00023572" w:rsidP="0078360A">
      <w:pPr>
        <w:widowControl w:val="0"/>
        <w:numPr>
          <w:ilvl w:val="0"/>
          <w:numId w:val="1"/>
        </w:numPr>
        <w:autoSpaceDE w:val="0"/>
        <w:autoSpaceDN w:val="0"/>
        <w:adjustRightInd w:val="0"/>
        <w:spacing w:after="0" w:line="240" w:lineRule="auto"/>
      </w:pPr>
      <w:r w:rsidRPr="002F33D1">
        <w:t>Discussion messages for a topic that are posted after the specified due d</w:t>
      </w:r>
      <w:r w:rsidR="002F33D1" w:rsidRPr="002F33D1">
        <w:t>ate will not be graded.</w:t>
      </w:r>
    </w:p>
    <w:p w:rsidR="00B70A3B" w:rsidRPr="002F33D1" w:rsidRDefault="00B70A3B" w:rsidP="0078360A">
      <w:pPr>
        <w:widowControl w:val="0"/>
        <w:numPr>
          <w:ilvl w:val="0"/>
          <w:numId w:val="1"/>
        </w:numPr>
        <w:autoSpaceDE w:val="0"/>
        <w:autoSpaceDN w:val="0"/>
        <w:adjustRightInd w:val="0"/>
        <w:spacing w:after="0" w:line="240" w:lineRule="auto"/>
      </w:pPr>
      <w:r>
        <w:t>Consistently posting at the very end of</w:t>
      </w:r>
      <w:bookmarkStart w:id="0" w:name="_GoBack"/>
      <w:bookmarkEnd w:id="0"/>
      <w:r>
        <w:t xml:space="preserve"> the week will hurt your grade. </w:t>
      </w:r>
    </w:p>
    <w:p w:rsidR="0078360A" w:rsidRPr="002F33D1" w:rsidRDefault="0078360A" w:rsidP="002F33D1">
      <w:pPr>
        <w:widowControl w:val="0"/>
        <w:autoSpaceDE w:val="0"/>
        <w:autoSpaceDN w:val="0"/>
        <w:adjustRightInd w:val="0"/>
        <w:spacing w:after="0" w:line="240" w:lineRule="auto"/>
        <w:ind w:left="1080"/>
      </w:pPr>
    </w:p>
    <w:p w:rsidR="0078360A" w:rsidRPr="002F33D1" w:rsidRDefault="0078360A" w:rsidP="0078360A">
      <w:pPr>
        <w:widowControl w:val="0"/>
        <w:autoSpaceDE w:val="0"/>
        <w:autoSpaceDN w:val="0"/>
        <w:adjustRightInd w:val="0"/>
        <w:spacing w:after="0" w:line="240" w:lineRule="auto"/>
      </w:pPr>
    </w:p>
    <w:p w:rsidR="00023572" w:rsidRPr="002F33D1" w:rsidRDefault="00023572" w:rsidP="0078360A">
      <w:pPr>
        <w:widowControl w:val="0"/>
        <w:autoSpaceDE w:val="0"/>
        <w:autoSpaceDN w:val="0"/>
        <w:adjustRightInd w:val="0"/>
        <w:spacing w:after="0" w:line="240" w:lineRule="auto"/>
        <w:rPr>
          <w:b/>
        </w:rPr>
      </w:pPr>
      <w:r w:rsidRPr="002F33D1">
        <w:rPr>
          <w:b/>
        </w:rPr>
        <w:t>Rubric for Discussions</w:t>
      </w:r>
      <w:r w:rsidR="0078360A" w:rsidRPr="002F33D1">
        <w:rPr>
          <w:b/>
        </w:rPr>
        <w:t>:</w:t>
      </w:r>
      <w:r w:rsidR="002F33D1" w:rsidRPr="002F33D1">
        <w:rPr>
          <w:color w:val="008000"/>
        </w:rPr>
        <w:t xml:space="preserve"> </w:t>
      </w:r>
      <w:r w:rsidR="002F33D1" w:rsidRPr="002F33D1">
        <w:rPr>
          <w:b/>
        </w:rPr>
        <w:t>The following rubric will be used to evaluate discussion boards. Points possible for discussion posts range in accordance with the scope and complexity of the assignment.</w:t>
      </w:r>
    </w:p>
    <w:tbl>
      <w:tblPr>
        <w:tblpPr w:leftFromText="180" w:rightFromText="180" w:vertAnchor="text" w:horzAnchor="margin" w:tblpY="-100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7"/>
        <w:gridCol w:w="2997"/>
        <w:gridCol w:w="4171"/>
      </w:tblGrid>
      <w:tr w:rsidR="00023572" w:rsidRPr="002F33D1" w:rsidTr="002F33D1">
        <w:trPr>
          <w:trHeight w:val="715"/>
          <w:tblHeader/>
        </w:trPr>
        <w:tc>
          <w:tcPr>
            <w:tcW w:w="2997" w:type="dxa"/>
            <w:shd w:val="clear" w:color="auto" w:fill="E0E0E0"/>
          </w:tcPr>
          <w:p w:rsidR="00023572" w:rsidRPr="002F33D1" w:rsidRDefault="00023572" w:rsidP="00023572">
            <w:pPr>
              <w:pStyle w:val="ListBullet"/>
              <w:tabs>
                <w:tab w:val="clear" w:pos="360"/>
              </w:tabs>
              <w:ind w:left="0" w:firstLine="0"/>
              <w:rPr>
                <w:rFonts w:asciiTheme="minorHAnsi" w:hAnsiTheme="minorHAnsi"/>
                <w:i/>
                <w:sz w:val="22"/>
                <w:szCs w:val="22"/>
              </w:rPr>
            </w:pPr>
            <w:r w:rsidRPr="002F33D1">
              <w:rPr>
                <w:rFonts w:asciiTheme="minorHAnsi" w:hAnsiTheme="minorHAnsi"/>
                <w:i/>
                <w:sz w:val="22"/>
                <w:szCs w:val="22"/>
              </w:rPr>
              <w:lastRenderedPageBreak/>
              <w:t>Needs Improvement</w:t>
            </w:r>
          </w:p>
        </w:tc>
        <w:tc>
          <w:tcPr>
            <w:tcW w:w="2997" w:type="dxa"/>
            <w:shd w:val="clear" w:color="auto" w:fill="E0E0E0"/>
          </w:tcPr>
          <w:p w:rsidR="00023572" w:rsidRPr="002F33D1" w:rsidRDefault="00023572" w:rsidP="00023572">
            <w:pPr>
              <w:pStyle w:val="ListBullet"/>
              <w:tabs>
                <w:tab w:val="clear" w:pos="360"/>
              </w:tabs>
              <w:ind w:left="0" w:firstLine="0"/>
              <w:rPr>
                <w:rFonts w:asciiTheme="minorHAnsi" w:hAnsiTheme="minorHAnsi"/>
                <w:i/>
                <w:sz w:val="22"/>
                <w:szCs w:val="22"/>
              </w:rPr>
            </w:pPr>
            <w:r w:rsidRPr="002F33D1">
              <w:rPr>
                <w:rFonts w:asciiTheme="minorHAnsi" w:hAnsiTheme="minorHAnsi"/>
                <w:i/>
                <w:sz w:val="22"/>
                <w:szCs w:val="22"/>
              </w:rPr>
              <w:t>Minimally Acceptable</w:t>
            </w:r>
          </w:p>
        </w:tc>
        <w:tc>
          <w:tcPr>
            <w:tcW w:w="4171" w:type="dxa"/>
            <w:shd w:val="clear" w:color="auto" w:fill="E0E0E0"/>
          </w:tcPr>
          <w:p w:rsidR="00023572" w:rsidRPr="002F33D1" w:rsidRDefault="00023572" w:rsidP="00023572">
            <w:pPr>
              <w:pStyle w:val="ListBullet"/>
              <w:tabs>
                <w:tab w:val="clear" w:pos="360"/>
              </w:tabs>
              <w:ind w:left="0" w:firstLine="0"/>
              <w:rPr>
                <w:rFonts w:asciiTheme="minorHAnsi" w:hAnsiTheme="minorHAnsi"/>
                <w:i/>
                <w:sz w:val="22"/>
                <w:szCs w:val="22"/>
              </w:rPr>
            </w:pPr>
            <w:r w:rsidRPr="002F33D1">
              <w:rPr>
                <w:rFonts w:asciiTheme="minorHAnsi" w:hAnsiTheme="minorHAnsi"/>
                <w:i/>
                <w:sz w:val="22"/>
                <w:szCs w:val="22"/>
              </w:rPr>
              <w:t>Meets Expectations</w:t>
            </w:r>
          </w:p>
        </w:tc>
      </w:tr>
      <w:tr w:rsidR="00023572" w:rsidRPr="002F33D1" w:rsidTr="002F33D1">
        <w:trPr>
          <w:trHeight w:val="2687"/>
          <w:tblHeader/>
        </w:trPr>
        <w:tc>
          <w:tcPr>
            <w:tcW w:w="2997" w:type="dxa"/>
          </w:tcPr>
          <w:p w:rsidR="00023572" w:rsidRPr="002F33D1" w:rsidRDefault="00023572" w:rsidP="00023572">
            <w:pPr>
              <w:pStyle w:val="ListBullet"/>
              <w:tabs>
                <w:tab w:val="clear" w:pos="360"/>
              </w:tabs>
              <w:spacing w:line="240" w:lineRule="auto"/>
              <w:rPr>
                <w:rFonts w:asciiTheme="minorHAnsi" w:hAnsiTheme="minorHAnsi"/>
                <w:b/>
                <w:sz w:val="22"/>
                <w:szCs w:val="22"/>
              </w:rPr>
            </w:pPr>
            <w:r w:rsidRPr="002F33D1">
              <w:rPr>
                <w:rFonts w:asciiTheme="minorHAnsi" w:hAnsiTheme="minorHAnsi"/>
                <w:b/>
                <w:sz w:val="22"/>
                <w:szCs w:val="22"/>
              </w:rPr>
              <w:t>(1 point)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Superficial posts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No valid connections made between content.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No analysis or insight.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i/>
                <w:sz w:val="22"/>
                <w:szCs w:val="22"/>
              </w:rPr>
              <w:t xml:space="preserve">Critical </w:t>
            </w:r>
            <w:r w:rsidRPr="002F33D1">
              <w:rPr>
                <w:rFonts w:asciiTheme="minorHAnsi" w:hAnsiTheme="minorHAnsi"/>
                <w:sz w:val="22"/>
                <w:szCs w:val="22"/>
              </w:rPr>
              <w:t>presentation of opinion not present.</w:t>
            </w:r>
          </w:p>
        </w:tc>
        <w:tc>
          <w:tcPr>
            <w:tcW w:w="2997" w:type="dxa"/>
          </w:tcPr>
          <w:p w:rsidR="00023572" w:rsidRPr="002F33D1" w:rsidRDefault="00023572" w:rsidP="00023572">
            <w:pPr>
              <w:pStyle w:val="ListBullet"/>
              <w:tabs>
                <w:tab w:val="clear" w:pos="360"/>
              </w:tabs>
              <w:spacing w:line="240" w:lineRule="auto"/>
              <w:ind w:left="0" w:firstLine="0"/>
              <w:rPr>
                <w:rFonts w:asciiTheme="minorHAnsi" w:hAnsiTheme="minorHAnsi"/>
                <w:b/>
                <w:sz w:val="22"/>
                <w:szCs w:val="22"/>
              </w:rPr>
            </w:pPr>
            <w:r w:rsidRPr="002F33D1">
              <w:rPr>
                <w:rFonts w:asciiTheme="minorHAnsi" w:hAnsiTheme="minorHAnsi"/>
                <w:b/>
                <w:sz w:val="22"/>
                <w:szCs w:val="22"/>
              </w:rPr>
              <w:t>(3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Some connections made, although all might not be valid.</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Analysis of content is evident, although possibly not complete.</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i/>
                <w:sz w:val="22"/>
                <w:szCs w:val="22"/>
              </w:rPr>
              <w:t>Critical</w:t>
            </w:r>
            <w:r w:rsidRPr="002F33D1">
              <w:rPr>
                <w:rFonts w:asciiTheme="minorHAnsi" w:hAnsiTheme="minorHAnsi"/>
                <w:sz w:val="22"/>
                <w:szCs w:val="22"/>
              </w:rPr>
              <w:t xml:space="preserve"> presentation of opinion is not complete.</w:t>
            </w:r>
          </w:p>
        </w:tc>
        <w:tc>
          <w:tcPr>
            <w:tcW w:w="4171" w:type="dxa"/>
          </w:tcPr>
          <w:p w:rsidR="00023572" w:rsidRPr="002F33D1" w:rsidRDefault="00023572" w:rsidP="00023572">
            <w:pPr>
              <w:pStyle w:val="ListBullet"/>
              <w:tabs>
                <w:tab w:val="clear" w:pos="360"/>
              </w:tabs>
              <w:spacing w:line="240" w:lineRule="auto"/>
              <w:ind w:left="0" w:firstLine="0"/>
              <w:rPr>
                <w:rFonts w:asciiTheme="minorHAnsi" w:hAnsiTheme="minorHAnsi"/>
                <w:b/>
                <w:sz w:val="22"/>
                <w:szCs w:val="22"/>
              </w:rPr>
            </w:pPr>
            <w:r w:rsidRPr="002F33D1">
              <w:rPr>
                <w:rFonts w:asciiTheme="minorHAnsi" w:hAnsiTheme="minorHAnsi"/>
                <w:b/>
                <w:sz w:val="22"/>
                <w:szCs w:val="22"/>
              </w:rPr>
              <w:t>(4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 xml:space="preserve">Valid connections made. </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Posts are complete with analysis and insight.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 xml:space="preserve">Opinions are presented at a </w:t>
            </w:r>
            <w:r w:rsidRPr="002F33D1">
              <w:rPr>
                <w:rFonts w:asciiTheme="minorHAnsi" w:hAnsiTheme="minorHAnsi"/>
                <w:i/>
                <w:sz w:val="22"/>
                <w:szCs w:val="22"/>
              </w:rPr>
              <w:t xml:space="preserve">critical </w:t>
            </w:r>
            <w:r w:rsidRPr="002F33D1">
              <w:rPr>
                <w:rFonts w:asciiTheme="minorHAnsi" w:hAnsiTheme="minorHAnsi"/>
                <w:sz w:val="22"/>
                <w:szCs w:val="22"/>
              </w:rPr>
              <w:t>level</w:t>
            </w:r>
          </w:p>
        </w:tc>
      </w:tr>
      <w:tr w:rsidR="00023572" w:rsidRPr="002F33D1" w:rsidTr="002F33D1">
        <w:trPr>
          <w:trHeight w:val="2777"/>
          <w:tblHeader/>
        </w:trPr>
        <w:tc>
          <w:tcPr>
            <w:tcW w:w="2997" w:type="dxa"/>
          </w:tcPr>
          <w:p w:rsidR="00023572" w:rsidRPr="002F33D1" w:rsidRDefault="00023572" w:rsidP="00023572">
            <w:pPr>
              <w:pStyle w:val="ListBullet"/>
              <w:tabs>
                <w:tab w:val="clear" w:pos="360"/>
              </w:tabs>
              <w:spacing w:line="240" w:lineRule="auto"/>
              <w:rPr>
                <w:rFonts w:asciiTheme="minorHAnsi" w:hAnsiTheme="minorHAnsi"/>
                <w:b/>
                <w:sz w:val="22"/>
                <w:szCs w:val="22"/>
              </w:rPr>
            </w:pPr>
            <w:r w:rsidRPr="002F33D1">
              <w:rPr>
                <w:rFonts w:asciiTheme="minorHAnsi" w:hAnsiTheme="minorHAnsi"/>
                <w:b/>
                <w:sz w:val="22"/>
                <w:szCs w:val="22"/>
              </w:rPr>
              <w:t>(1 point)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Originality of posts is not evident (ideas are not your own).</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Posts consist of little more than “I agree with you …” statements.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Plagiarism may be evident.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Sources not cited.</w:t>
            </w:r>
          </w:p>
        </w:tc>
        <w:tc>
          <w:tcPr>
            <w:tcW w:w="2997" w:type="dxa"/>
          </w:tcPr>
          <w:p w:rsidR="00023572" w:rsidRPr="002F33D1" w:rsidRDefault="00023572" w:rsidP="00023572">
            <w:pPr>
              <w:pStyle w:val="ListBullet"/>
              <w:tabs>
                <w:tab w:val="clear" w:pos="360"/>
              </w:tabs>
              <w:spacing w:line="240" w:lineRule="auto"/>
              <w:ind w:left="0" w:firstLine="0"/>
              <w:rPr>
                <w:rFonts w:asciiTheme="minorHAnsi" w:hAnsiTheme="minorHAnsi"/>
                <w:b/>
                <w:sz w:val="22"/>
                <w:szCs w:val="22"/>
              </w:rPr>
            </w:pPr>
            <w:r w:rsidRPr="002F33D1">
              <w:rPr>
                <w:rFonts w:asciiTheme="minorHAnsi" w:hAnsiTheme="minorHAnsi"/>
                <w:b/>
                <w:sz w:val="22"/>
                <w:szCs w:val="22"/>
              </w:rPr>
              <w:t>(3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 xml:space="preserve">Originality of posts might be questionable, but valid. </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Some new ideas.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Plagiarism not evident.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Sources are cited.</w:t>
            </w:r>
          </w:p>
          <w:p w:rsidR="00023572" w:rsidRPr="002F33D1" w:rsidRDefault="00023572" w:rsidP="00023572">
            <w:pPr>
              <w:pStyle w:val="ListBullet"/>
              <w:tabs>
                <w:tab w:val="clear" w:pos="360"/>
              </w:tabs>
              <w:spacing w:line="240" w:lineRule="auto"/>
              <w:ind w:left="0" w:firstLine="0"/>
              <w:rPr>
                <w:rFonts w:asciiTheme="minorHAnsi" w:hAnsiTheme="minorHAnsi"/>
                <w:sz w:val="22"/>
                <w:szCs w:val="22"/>
              </w:rPr>
            </w:pPr>
          </w:p>
        </w:tc>
        <w:tc>
          <w:tcPr>
            <w:tcW w:w="4171" w:type="dxa"/>
          </w:tcPr>
          <w:p w:rsidR="00023572" w:rsidRPr="002F33D1" w:rsidRDefault="00023572" w:rsidP="00023572">
            <w:pPr>
              <w:pStyle w:val="ListBullet"/>
              <w:tabs>
                <w:tab w:val="clear" w:pos="360"/>
              </w:tabs>
              <w:spacing w:line="240" w:lineRule="auto"/>
              <w:rPr>
                <w:rFonts w:asciiTheme="minorHAnsi" w:hAnsiTheme="minorHAnsi"/>
                <w:b/>
                <w:sz w:val="22"/>
                <w:szCs w:val="22"/>
              </w:rPr>
            </w:pPr>
            <w:r w:rsidRPr="002F33D1">
              <w:rPr>
                <w:rFonts w:asciiTheme="minorHAnsi" w:hAnsiTheme="minorHAnsi"/>
                <w:b/>
                <w:sz w:val="22"/>
                <w:szCs w:val="22"/>
              </w:rPr>
              <w:t>(4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Original ideas are presented.</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Plagiarism not evident.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Sources are cited.</w:t>
            </w:r>
          </w:p>
        </w:tc>
      </w:tr>
      <w:tr w:rsidR="00023572" w:rsidRPr="002F33D1" w:rsidTr="002F33D1">
        <w:trPr>
          <w:trHeight w:val="2417"/>
          <w:tblHeader/>
        </w:trPr>
        <w:tc>
          <w:tcPr>
            <w:tcW w:w="2997" w:type="dxa"/>
          </w:tcPr>
          <w:p w:rsidR="00023572" w:rsidRPr="002F33D1" w:rsidRDefault="00023572" w:rsidP="00023572">
            <w:pPr>
              <w:pStyle w:val="ListBullet"/>
              <w:tabs>
                <w:tab w:val="clear" w:pos="360"/>
              </w:tabs>
              <w:spacing w:line="240" w:lineRule="auto"/>
              <w:rPr>
                <w:rFonts w:asciiTheme="minorHAnsi" w:hAnsiTheme="minorHAnsi"/>
                <w:b/>
                <w:sz w:val="22"/>
                <w:szCs w:val="22"/>
              </w:rPr>
            </w:pPr>
            <w:r w:rsidRPr="002F33D1">
              <w:rPr>
                <w:rFonts w:asciiTheme="minorHAnsi" w:hAnsiTheme="minorHAnsi"/>
                <w:b/>
                <w:sz w:val="22"/>
                <w:szCs w:val="22"/>
              </w:rPr>
              <w:t>(1 point)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Original posts are added at the last minute, leaving no time for classmates to respond.</w:t>
            </w:r>
          </w:p>
        </w:tc>
        <w:tc>
          <w:tcPr>
            <w:tcW w:w="2997" w:type="dxa"/>
          </w:tcPr>
          <w:p w:rsidR="00023572" w:rsidRPr="002F33D1" w:rsidRDefault="00023572" w:rsidP="00023572">
            <w:pPr>
              <w:pStyle w:val="ListBullet"/>
              <w:tabs>
                <w:tab w:val="clear" w:pos="360"/>
              </w:tabs>
              <w:spacing w:line="240" w:lineRule="auto"/>
              <w:ind w:left="0" w:firstLine="0"/>
              <w:rPr>
                <w:rFonts w:asciiTheme="minorHAnsi" w:hAnsiTheme="minorHAnsi"/>
                <w:b/>
                <w:sz w:val="22"/>
                <w:szCs w:val="22"/>
              </w:rPr>
            </w:pPr>
            <w:r w:rsidRPr="002F33D1">
              <w:rPr>
                <w:rFonts w:asciiTheme="minorHAnsi" w:hAnsiTheme="minorHAnsi"/>
                <w:b/>
                <w:sz w:val="22"/>
                <w:szCs w:val="22"/>
              </w:rPr>
              <w:t>(3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Original posts are present, but may have been posted during the last half of the discussion period.</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Participation is infrequent during the discussion period.</w:t>
            </w:r>
          </w:p>
        </w:tc>
        <w:tc>
          <w:tcPr>
            <w:tcW w:w="4171" w:type="dxa"/>
          </w:tcPr>
          <w:p w:rsidR="00023572" w:rsidRPr="002F33D1" w:rsidRDefault="00023572" w:rsidP="00023572">
            <w:pPr>
              <w:pStyle w:val="ListBullet"/>
              <w:tabs>
                <w:tab w:val="clear" w:pos="360"/>
              </w:tabs>
              <w:spacing w:line="240" w:lineRule="auto"/>
              <w:ind w:left="0" w:firstLine="0"/>
              <w:rPr>
                <w:rFonts w:asciiTheme="minorHAnsi" w:hAnsiTheme="minorHAnsi"/>
                <w:b/>
                <w:sz w:val="22"/>
                <w:szCs w:val="22"/>
              </w:rPr>
            </w:pPr>
            <w:r w:rsidRPr="002F33D1">
              <w:rPr>
                <w:rFonts w:asciiTheme="minorHAnsi" w:hAnsiTheme="minorHAnsi"/>
                <w:b/>
                <w:sz w:val="22"/>
                <w:szCs w:val="22"/>
              </w:rPr>
              <w:t>(4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Original posts are added during the first half of the discussion period.</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Participation is evident throughout the entire discussion period.</w:t>
            </w:r>
          </w:p>
          <w:p w:rsidR="00023572" w:rsidRPr="002F33D1" w:rsidRDefault="00023572" w:rsidP="00023572">
            <w:pPr>
              <w:pStyle w:val="ListBullet"/>
              <w:tabs>
                <w:tab w:val="clear" w:pos="360"/>
              </w:tabs>
              <w:spacing w:line="240" w:lineRule="auto"/>
              <w:ind w:left="210" w:firstLine="0"/>
              <w:rPr>
                <w:rFonts w:asciiTheme="minorHAnsi" w:hAnsiTheme="minorHAnsi"/>
                <w:sz w:val="22"/>
                <w:szCs w:val="22"/>
              </w:rPr>
            </w:pPr>
          </w:p>
        </w:tc>
      </w:tr>
      <w:tr w:rsidR="00023572" w:rsidRPr="002F33D1" w:rsidTr="002F33D1">
        <w:trPr>
          <w:trHeight w:val="2613"/>
          <w:tblHeader/>
        </w:trPr>
        <w:tc>
          <w:tcPr>
            <w:tcW w:w="2997" w:type="dxa"/>
          </w:tcPr>
          <w:p w:rsidR="00023572" w:rsidRPr="002F33D1" w:rsidRDefault="00023572" w:rsidP="00023572">
            <w:pPr>
              <w:pStyle w:val="ListBullet"/>
              <w:tabs>
                <w:tab w:val="clear" w:pos="360"/>
              </w:tabs>
              <w:spacing w:line="240" w:lineRule="auto"/>
              <w:rPr>
                <w:rFonts w:asciiTheme="minorHAnsi" w:hAnsiTheme="minorHAnsi"/>
                <w:b/>
                <w:sz w:val="22"/>
                <w:szCs w:val="22"/>
              </w:rPr>
            </w:pPr>
            <w:r w:rsidRPr="002F33D1">
              <w:rPr>
                <w:rFonts w:asciiTheme="minorHAnsi" w:hAnsiTheme="minorHAnsi"/>
                <w:b/>
                <w:sz w:val="22"/>
                <w:szCs w:val="22"/>
              </w:rPr>
              <w:t>(1 point)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Length of all required posts do not meet requirements.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One or more required postings are missing.</w:t>
            </w:r>
          </w:p>
        </w:tc>
        <w:tc>
          <w:tcPr>
            <w:tcW w:w="2997" w:type="dxa"/>
          </w:tcPr>
          <w:p w:rsidR="00023572" w:rsidRPr="002F33D1" w:rsidRDefault="00023572" w:rsidP="00023572">
            <w:pPr>
              <w:pStyle w:val="ListBullet"/>
              <w:tabs>
                <w:tab w:val="clear" w:pos="360"/>
              </w:tabs>
              <w:spacing w:line="240" w:lineRule="auto"/>
              <w:rPr>
                <w:rFonts w:asciiTheme="minorHAnsi" w:hAnsiTheme="minorHAnsi"/>
                <w:b/>
                <w:sz w:val="22"/>
                <w:szCs w:val="22"/>
              </w:rPr>
            </w:pPr>
            <w:r w:rsidRPr="002F33D1">
              <w:rPr>
                <w:rFonts w:asciiTheme="minorHAnsi" w:hAnsiTheme="minorHAnsi"/>
                <w:b/>
                <w:sz w:val="22"/>
                <w:szCs w:val="22"/>
              </w:rPr>
              <w:t>(3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Length of all required posts meets the requirements but includes considerable “fluff” or “filler.”</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All required postings are made.</w:t>
            </w:r>
          </w:p>
        </w:tc>
        <w:tc>
          <w:tcPr>
            <w:tcW w:w="4171" w:type="dxa"/>
          </w:tcPr>
          <w:p w:rsidR="00023572" w:rsidRPr="002F33D1" w:rsidRDefault="00023572" w:rsidP="00023572">
            <w:pPr>
              <w:pStyle w:val="ListBullet"/>
              <w:tabs>
                <w:tab w:val="clear" w:pos="360"/>
              </w:tabs>
              <w:spacing w:line="240" w:lineRule="auto"/>
              <w:ind w:left="0" w:firstLine="0"/>
              <w:rPr>
                <w:rFonts w:asciiTheme="minorHAnsi" w:hAnsiTheme="minorHAnsi"/>
                <w:b/>
                <w:sz w:val="22"/>
                <w:szCs w:val="22"/>
              </w:rPr>
            </w:pPr>
            <w:r w:rsidRPr="002F33D1">
              <w:rPr>
                <w:rFonts w:asciiTheme="minorHAnsi" w:hAnsiTheme="minorHAnsi"/>
                <w:b/>
                <w:sz w:val="22"/>
                <w:szCs w:val="22"/>
              </w:rPr>
              <w:t>(4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Length of all required posts meet requirements.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All required postings are made.</w:t>
            </w:r>
          </w:p>
          <w:p w:rsidR="00023572" w:rsidRPr="002F33D1" w:rsidRDefault="00023572" w:rsidP="00023572">
            <w:pPr>
              <w:pStyle w:val="ListBullet"/>
              <w:tabs>
                <w:tab w:val="clear" w:pos="360"/>
              </w:tabs>
              <w:spacing w:line="240" w:lineRule="auto"/>
              <w:ind w:left="0" w:firstLine="0"/>
              <w:rPr>
                <w:rFonts w:asciiTheme="minorHAnsi" w:hAnsiTheme="minorHAnsi"/>
                <w:sz w:val="22"/>
                <w:szCs w:val="22"/>
              </w:rPr>
            </w:pPr>
          </w:p>
        </w:tc>
      </w:tr>
      <w:tr w:rsidR="00023572" w:rsidRPr="002F33D1" w:rsidTr="002F33D1">
        <w:trPr>
          <w:trHeight w:val="1960"/>
          <w:tblHeader/>
        </w:trPr>
        <w:tc>
          <w:tcPr>
            <w:tcW w:w="2997" w:type="dxa"/>
          </w:tcPr>
          <w:p w:rsidR="00023572" w:rsidRPr="002F33D1" w:rsidRDefault="00023572" w:rsidP="00023572">
            <w:pPr>
              <w:pStyle w:val="ListBullet"/>
              <w:tabs>
                <w:tab w:val="clear" w:pos="360"/>
              </w:tabs>
              <w:spacing w:line="240" w:lineRule="auto"/>
              <w:rPr>
                <w:rFonts w:asciiTheme="minorHAnsi" w:hAnsiTheme="minorHAnsi"/>
                <w:b/>
                <w:sz w:val="22"/>
                <w:szCs w:val="22"/>
              </w:rPr>
            </w:pPr>
            <w:r w:rsidRPr="002F33D1">
              <w:rPr>
                <w:rFonts w:asciiTheme="minorHAnsi" w:hAnsiTheme="minorHAnsi"/>
                <w:b/>
                <w:sz w:val="22"/>
                <w:szCs w:val="22"/>
              </w:rPr>
              <w:t>(1 point)</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 xml:space="preserve">Many spelling or grammar errors </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Content is difficult to understand.</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Inappropriate language used.</w:t>
            </w:r>
          </w:p>
        </w:tc>
        <w:tc>
          <w:tcPr>
            <w:tcW w:w="2997" w:type="dxa"/>
          </w:tcPr>
          <w:p w:rsidR="00023572" w:rsidRPr="002F33D1" w:rsidRDefault="00023572" w:rsidP="00023572">
            <w:pPr>
              <w:pStyle w:val="ListBullet"/>
              <w:tabs>
                <w:tab w:val="clear" w:pos="360"/>
              </w:tabs>
              <w:spacing w:line="240" w:lineRule="auto"/>
              <w:ind w:left="0" w:firstLine="0"/>
              <w:rPr>
                <w:rFonts w:asciiTheme="minorHAnsi" w:hAnsiTheme="minorHAnsi"/>
                <w:b/>
                <w:sz w:val="22"/>
                <w:szCs w:val="22"/>
              </w:rPr>
            </w:pPr>
            <w:r w:rsidRPr="002F33D1">
              <w:rPr>
                <w:rFonts w:asciiTheme="minorHAnsi" w:hAnsiTheme="minorHAnsi"/>
                <w:b/>
                <w:sz w:val="22"/>
                <w:szCs w:val="22"/>
              </w:rPr>
              <w:t>(3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Few spelling or grammar mistakes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Content is generally easy to understand.</w:t>
            </w:r>
          </w:p>
        </w:tc>
        <w:tc>
          <w:tcPr>
            <w:tcW w:w="4171" w:type="dxa"/>
          </w:tcPr>
          <w:p w:rsidR="00023572" w:rsidRPr="002F33D1" w:rsidRDefault="00023572" w:rsidP="00023572">
            <w:pPr>
              <w:pStyle w:val="ListBullet"/>
              <w:tabs>
                <w:tab w:val="clear" w:pos="360"/>
              </w:tabs>
              <w:spacing w:line="240" w:lineRule="auto"/>
              <w:ind w:left="0" w:firstLine="0"/>
              <w:rPr>
                <w:rFonts w:asciiTheme="minorHAnsi" w:hAnsiTheme="minorHAnsi"/>
                <w:b/>
                <w:sz w:val="22"/>
                <w:szCs w:val="22"/>
              </w:rPr>
            </w:pPr>
            <w:r w:rsidRPr="002F33D1">
              <w:rPr>
                <w:rFonts w:asciiTheme="minorHAnsi" w:hAnsiTheme="minorHAnsi"/>
                <w:b/>
                <w:sz w:val="22"/>
                <w:szCs w:val="22"/>
              </w:rPr>
              <w:t>(4 points)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No spelling or grammar mistakes.</w:t>
            </w:r>
          </w:p>
          <w:p w:rsidR="00023572" w:rsidRPr="002F33D1" w:rsidRDefault="00023572" w:rsidP="00023572">
            <w:pPr>
              <w:pStyle w:val="ListBullet"/>
              <w:numPr>
                <w:ilvl w:val="0"/>
                <w:numId w:val="2"/>
              </w:numPr>
              <w:spacing w:line="240" w:lineRule="auto"/>
              <w:ind w:left="210" w:hanging="210"/>
              <w:rPr>
                <w:rFonts w:asciiTheme="minorHAnsi" w:hAnsiTheme="minorHAnsi"/>
                <w:sz w:val="22"/>
                <w:szCs w:val="22"/>
              </w:rPr>
            </w:pPr>
            <w:r w:rsidRPr="002F33D1">
              <w:rPr>
                <w:rFonts w:asciiTheme="minorHAnsi" w:hAnsiTheme="minorHAnsi"/>
                <w:sz w:val="22"/>
                <w:szCs w:val="22"/>
              </w:rPr>
              <w:t>Content easy to understand.</w:t>
            </w:r>
          </w:p>
        </w:tc>
      </w:tr>
    </w:tbl>
    <w:p w:rsidR="002F33D1" w:rsidRDefault="002F33D1" w:rsidP="002F33D1">
      <w:pPr>
        <w:pStyle w:val="Paragraphs"/>
        <w:ind w:left="0"/>
        <w:rPr>
          <w:rFonts w:asciiTheme="minorHAnsi" w:hAnsiTheme="minorHAnsi"/>
          <w:b/>
          <w:i/>
          <w:szCs w:val="22"/>
        </w:rPr>
      </w:pPr>
      <w:r>
        <w:rPr>
          <w:rFonts w:asciiTheme="minorHAnsi" w:hAnsiTheme="minorHAnsi"/>
          <w:b/>
          <w:i/>
          <w:szCs w:val="22"/>
        </w:rPr>
        <w:t xml:space="preserve">                                                                                                                         </w:t>
      </w:r>
      <w:r w:rsidR="00023572" w:rsidRPr="002F33D1">
        <w:rPr>
          <w:rFonts w:asciiTheme="minorHAnsi" w:hAnsiTheme="minorHAnsi"/>
          <w:b/>
          <w:i/>
          <w:szCs w:val="22"/>
        </w:rPr>
        <w:t>Total Possible Points: 20</w:t>
      </w:r>
    </w:p>
    <w:p w:rsidR="00F763BC" w:rsidRPr="002F33D1" w:rsidRDefault="00F763BC" w:rsidP="002F33D1">
      <w:pPr>
        <w:pStyle w:val="Paragraphs"/>
        <w:ind w:left="0"/>
        <w:rPr>
          <w:rFonts w:asciiTheme="minorHAnsi" w:hAnsiTheme="minorHAnsi"/>
          <w:szCs w:val="22"/>
        </w:rPr>
      </w:pPr>
      <w:r w:rsidRPr="002F33D1">
        <w:rPr>
          <w:rFonts w:asciiTheme="minorHAnsi" w:hAnsiTheme="minorHAnsi"/>
          <w:szCs w:val="22"/>
        </w:rPr>
        <w:lastRenderedPageBreak/>
        <w:t>Instructor Role</w:t>
      </w:r>
    </w:p>
    <w:p w:rsidR="00F763BC" w:rsidRPr="002F33D1" w:rsidRDefault="00F763BC" w:rsidP="00F763BC">
      <w:pPr>
        <w:pStyle w:val="Paragraphs"/>
        <w:rPr>
          <w:rFonts w:asciiTheme="minorHAnsi" w:hAnsiTheme="minorHAnsi"/>
          <w:szCs w:val="22"/>
        </w:rPr>
      </w:pPr>
      <w:r w:rsidRPr="002F33D1">
        <w:rPr>
          <w:rFonts w:asciiTheme="minorHAnsi" w:hAnsiTheme="minorHAnsi"/>
          <w:szCs w:val="22"/>
        </w:rPr>
        <w:t>As the instructor, I will serve as a “guide” in terms of the Discussion Board.   While I will not respond to every post, I will read what is posted, and reply when necessary.  Expect instructor posts in the following situations:</w:t>
      </w:r>
    </w:p>
    <w:p w:rsidR="00F763BC" w:rsidRPr="002F33D1" w:rsidRDefault="00F763BC" w:rsidP="00F763BC">
      <w:pPr>
        <w:widowControl w:val="0"/>
        <w:numPr>
          <w:ilvl w:val="0"/>
          <w:numId w:val="1"/>
        </w:numPr>
        <w:autoSpaceDE w:val="0"/>
        <w:autoSpaceDN w:val="0"/>
        <w:adjustRightInd w:val="0"/>
        <w:spacing w:after="0" w:line="240" w:lineRule="auto"/>
      </w:pPr>
      <w:r w:rsidRPr="002F33D1">
        <w:t>To assist each of you when it comes to making connections between discussion, lectures, and textbook material.</w:t>
      </w:r>
    </w:p>
    <w:p w:rsidR="00F763BC" w:rsidRPr="002F33D1" w:rsidRDefault="00F763BC" w:rsidP="00F763BC">
      <w:pPr>
        <w:widowControl w:val="0"/>
        <w:numPr>
          <w:ilvl w:val="0"/>
          <w:numId w:val="1"/>
        </w:numPr>
        <w:autoSpaceDE w:val="0"/>
        <w:autoSpaceDN w:val="0"/>
        <w:adjustRightInd w:val="0"/>
        <w:spacing w:after="0" w:line="240" w:lineRule="auto"/>
      </w:pPr>
      <w:r w:rsidRPr="002F33D1">
        <w:t>To fill in important things that may have been missed.</w:t>
      </w:r>
    </w:p>
    <w:p w:rsidR="00F763BC" w:rsidRPr="002F33D1" w:rsidRDefault="00F763BC" w:rsidP="00F763BC">
      <w:pPr>
        <w:widowControl w:val="0"/>
        <w:numPr>
          <w:ilvl w:val="0"/>
          <w:numId w:val="1"/>
        </w:numPr>
        <w:autoSpaceDE w:val="0"/>
        <w:autoSpaceDN w:val="0"/>
        <w:adjustRightInd w:val="0"/>
        <w:spacing w:after="0" w:line="240" w:lineRule="auto"/>
      </w:pPr>
      <w:r w:rsidRPr="002F33D1">
        <w:t>To re-direct discussion when it gets “out of hand”.</w:t>
      </w:r>
    </w:p>
    <w:p w:rsidR="00F763BC" w:rsidRPr="002F33D1" w:rsidRDefault="00F763BC" w:rsidP="00F763BC">
      <w:pPr>
        <w:widowControl w:val="0"/>
        <w:numPr>
          <w:ilvl w:val="0"/>
          <w:numId w:val="1"/>
        </w:numPr>
        <w:autoSpaceDE w:val="0"/>
        <w:autoSpaceDN w:val="0"/>
        <w:adjustRightInd w:val="0"/>
        <w:spacing w:after="0" w:line="240" w:lineRule="auto"/>
      </w:pPr>
      <w:r w:rsidRPr="002F33D1">
        <w:t>To point out key points or to identify important posts.</w:t>
      </w:r>
    </w:p>
    <w:p w:rsidR="00F763BC" w:rsidRPr="002F33D1" w:rsidRDefault="00F763BC" w:rsidP="00F763BC">
      <w:pPr>
        <w:pStyle w:val="Heading2"/>
        <w:rPr>
          <w:sz w:val="22"/>
          <w:szCs w:val="22"/>
        </w:rPr>
      </w:pPr>
      <w:r w:rsidRPr="002F33D1">
        <w:rPr>
          <w:sz w:val="22"/>
          <w:szCs w:val="22"/>
        </w:rPr>
        <w:t xml:space="preserve">Discussion Board Etiquette  </w:t>
      </w:r>
    </w:p>
    <w:p w:rsidR="00F763BC" w:rsidRPr="002F33D1" w:rsidRDefault="00F763BC" w:rsidP="00BE35F8">
      <w:pPr>
        <w:ind w:left="630"/>
      </w:pPr>
      <w:r w:rsidRPr="002F33D1">
        <w:rPr>
          <w:i/>
        </w:rPr>
        <w:t>How</w:t>
      </w:r>
      <w:r w:rsidRPr="002F33D1">
        <w:t xml:space="preserve"> you post a message to a topic is just as important as what you post.  If your behavior does not follow the course etiquette standards stated below, the grade you receive for a posting may suffer.</w:t>
      </w:r>
    </w:p>
    <w:p w:rsidR="00F763BC" w:rsidRPr="002F33D1" w:rsidRDefault="00F763BC" w:rsidP="00F763BC">
      <w:pPr>
        <w:widowControl w:val="0"/>
        <w:numPr>
          <w:ilvl w:val="0"/>
          <w:numId w:val="1"/>
        </w:numPr>
        <w:autoSpaceDE w:val="0"/>
        <w:autoSpaceDN w:val="0"/>
        <w:adjustRightInd w:val="0"/>
        <w:spacing w:after="0" w:line="240" w:lineRule="auto"/>
      </w:pPr>
      <w:r w:rsidRPr="002F33D1">
        <w:t xml:space="preserve">The instructor reserves the right to remove any discussion messages that display inappropriate content. </w:t>
      </w:r>
    </w:p>
    <w:p w:rsidR="00F763BC" w:rsidRPr="002F33D1" w:rsidRDefault="00F763BC" w:rsidP="00F763BC">
      <w:pPr>
        <w:widowControl w:val="0"/>
        <w:numPr>
          <w:ilvl w:val="0"/>
          <w:numId w:val="1"/>
        </w:numPr>
        <w:autoSpaceDE w:val="0"/>
        <w:autoSpaceDN w:val="0"/>
        <w:adjustRightInd w:val="0"/>
        <w:spacing w:after="0" w:line="240" w:lineRule="auto"/>
      </w:pPr>
      <w:r w:rsidRPr="002F33D1">
        <w:t>Rudeness or slamming will not be tolerated.</w:t>
      </w:r>
    </w:p>
    <w:p w:rsidR="00F763BC" w:rsidRPr="002F33D1" w:rsidRDefault="00F763BC" w:rsidP="00F763BC">
      <w:pPr>
        <w:widowControl w:val="0"/>
        <w:numPr>
          <w:ilvl w:val="0"/>
          <w:numId w:val="1"/>
        </w:numPr>
        <w:autoSpaceDE w:val="0"/>
        <w:autoSpaceDN w:val="0"/>
        <w:adjustRightInd w:val="0"/>
        <w:spacing w:after="0" w:line="240" w:lineRule="auto"/>
      </w:pPr>
      <w:r w:rsidRPr="002F33D1">
        <w:t>Show respect for your fellow students, even if you disagree with something that was stated.</w:t>
      </w:r>
    </w:p>
    <w:p w:rsidR="00F763BC" w:rsidRPr="002F33D1" w:rsidRDefault="00F763BC" w:rsidP="00F763BC">
      <w:pPr>
        <w:widowControl w:val="0"/>
        <w:numPr>
          <w:ilvl w:val="0"/>
          <w:numId w:val="1"/>
        </w:numPr>
        <w:autoSpaceDE w:val="0"/>
        <w:autoSpaceDN w:val="0"/>
        <w:adjustRightInd w:val="0"/>
        <w:spacing w:after="0" w:line="240" w:lineRule="auto"/>
      </w:pPr>
      <w:r w:rsidRPr="002F33D1">
        <w:t>Clearly state what you believe, even if it means that you’re disagreeing with someone.  Never, however, respond in anger – take care to discuss ideas, not the person.</w:t>
      </w:r>
    </w:p>
    <w:p w:rsidR="00697490" w:rsidRPr="002F33D1" w:rsidRDefault="00697490" w:rsidP="00697490">
      <w:pPr>
        <w:widowControl w:val="0"/>
        <w:autoSpaceDE w:val="0"/>
        <w:autoSpaceDN w:val="0"/>
        <w:adjustRightInd w:val="0"/>
        <w:spacing w:after="0" w:line="240" w:lineRule="auto"/>
      </w:pPr>
    </w:p>
    <w:p w:rsidR="00BE35F8" w:rsidRPr="002F33D1" w:rsidRDefault="00BE35F8" w:rsidP="00BE35F8">
      <w:pPr>
        <w:widowControl w:val="0"/>
        <w:autoSpaceDE w:val="0"/>
        <w:autoSpaceDN w:val="0"/>
        <w:adjustRightInd w:val="0"/>
        <w:spacing w:after="0" w:line="240" w:lineRule="auto"/>
        <w:jc w:val="right"/>
      </w:pPr>
    </w:p>
    <w:p w:rsidR="00BE35F8" w:rsidRPr="002F33D1" w:rsidRDefault="00BE35F8" w:rsidP="00BE35F8">
      <w:pPr>
        <w:widowControl w:val="0"/>
        <w:autoSpaceDE w:val="0"/>
        <w:autoSpaceDN w:val="0"/>
        <w:adjustRightInd w:val="0"/>
        <w:spacing w:after="0" w:line="240" w:lineRule="auto"/>
        <w:jc w:val="right"/>
      </w:pPr>
    </w:p>
    <w:p w:rsidR="00BE35F8" w:rsidRPr="002F33D1" w:rsidRDefault="00BE35F8" w:rsidP="00BE35F8">
      <w:pPr>
        <w:widowControl w:val="0"/>
        <w:autoSpaceDE w:val="0"/>
        <w:autoSpaceDN w:val="0"/>
        <w:adjustRightInd w:val="0"/>
        <w:spacing w:after="0" w:line="240" w:lineRule="auto"/>
        <w:jc w:val="right"/>
      </w:pPr>
    </w:p>
    <w:p w:rsidR="00BE35F8" w:rsidRPr="002F33D1" w:rsidRDefault="00BE35F8" w:rsidP="00BE35F8">
      <w:pPr>
        <w:widowControl w:val="0"/>
        <w:autoSpaceDE w:val="0"/>
        <w:autoSpaceDN w:val="0"/>
        <w:adjustRightInd w:val="0"/>
        <w:spacing w:after="0" w:line="240" w:lineRule="auto"/>
        <w:jc w:val="right"/>
      </w:pPr>
    </w:p>
    <w:p w:rsidR="00BE35F8" w:rsidRPr="002F33D1" w:rsidRDefault="00BE35F8" w:rsidP="00BE35F8">
      <w:pPr>
        <w:widowControl w:val="0"/>
        <w:autoSpaceDE w:val="0"/>
        <w:autoSpaceDN w:val="0"/>
        <w:adjustRightInd w:val="0"/>
        <w:spacing w:after="0" w:line="240" w:lineRule="auto"/>
        <w:jc w:val="right"/>
      </w:pPr>
    </w:p>
    <w:p w:rsidR="00BE35F8" w:rsidRPr="002F33D1" w:rsidRDefault="00BE35F8" w:rsidP="00BE35F8">
      <w:pPr>
        <w:widowControl w:val="0"/>
        <w:autoSpaceDE w:val="0"/>
        <w:autoSpaceDN w:val="0"/>
        <w:adjustRightInd w:val="0"/>
        <w:spacing w:after="0" w:line="240" w:lineRule="auto"/>
        <w:jc w:val="right"/>
      </w:pPr>
    </w:p>
    <w:p w:rsidR="00BE35F8" w:rsidRDefault="00BE35F8"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Default="002F33D1" w:rsidP="00BE35F8">
      <w:pPr>
        <w:widowControl w:val="0"/>
        <w:autoSpaceDE w:val="0"/>
        <w:autoSpaceDN w:val="0"/>
        <w:adjustRightInd w:val="0"/>
        <w:spacing w:after="0" w:line="240" w:lineRule="auto"/>
        <w:jc w:val="right"/>
      </w:pPr>
    </w:p>
    <w:p w:rsidR="002F33D1" w:rsidRPr="002F33D1" w:rsidRDefault="002F33D1" w:rsidP="00BE35F8">
      <w:pPr>
        <w:widowControl w:val="0"/>
        <w:autoSpaceDE w:val="0"/>
        <w:autoSpaceDN w:val="0"/>
        <w:adjustRightInd w:val="0"/>
        <w:spacing w:after="0" w:line="240" w:lineRule="auto"/>
        <w:jc w:val="right"/>
      </w:pPr>
    </w:p>
    <w:p w:rsidR="00F43E9F" w:rsidRPr="002F33D1" w:rsidRDefault="00697490" w:rsidP="00BE35F8">
      <w:pPr>
        <w:widowControl w:val="0"/>
        <w:autoSpaceDE w:val="0"/>
        <w:autoSpaceDN w:val="0"/>
        <w:adjustRightInd w:val="0"/>
        <w:spacing w:after="0" w:line="240" w:lineRule="auto"/>
        <w:jc w:val="right"/>
        <w:rPr>
          <w:sz w:val="18"/>
          <w:szCs w:val="18"/>
        </w:rPr>
      </w:pPr>
      <w:r w:rsidRPr="002F33D1">
        <w:rPr>
          <w:sz w:val="18"/>
          <w:szCs w:val="18"/>
        </w:rPr>
        <w:t>~Created with information from http://www.csus.edu/sacct/faculty/index.stm</w:t>
      </w:r>
    </w:p>
    <w:p w:rsidR="002F33D1" w:rsidRPr="002F33D1" w:rsidRDefault="002F33D1">
      <w:pPr>
        <w:widowControl w:val="0"/>
        <w:autoSpaceDE w:val="0"/>
        <w:autoSpaceDN w:val="0"/>
        <w:adjustRightInd w:val="0"/>
        <w:spacing w:after="0" w:line="240" w:lineRule="auto"/>
        <w:jc w:val="right"/>
      </w:pPr>
    </w:p>
    <w:sectPr w:rsidR="002F33D1" w:rsidRPr="002F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2B99"/>
    <w:multiLevelType w:val="hybridMultilevel"/>
    <w:tmpl w:val="888A90F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F642D6"/>
    <w:multiLevelType w:val="hybridMultilevel"/>
    <w:tmpl w:val="C4F471AA"/>
    <w:lvl w:ilvl="0" w:tplc="1E2CBD70">
      <w:start w:val="1"/>
      <w:numFmt w:val="bullet"/>
      <w:lvlText w:val=""/>
      <w:lvlJc w:val="left"/>
      <w:pPr>
        <w:ind w:left="504" w:hanging="504"/>
      </w:pPr>
      <w:rPr>
        <w:rFonts w:ascii="Symbol" w:hAnsi="Symbol"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72"/>
    <w:rsid w:val="00023572"/>
    <w:rsid w:val="002F33D1"/>
    <w:rsid w:val="00697490"/>
    <w:rsid w:val="0078360A"/>
    <w:rsid w:val="00B70A3B"/>
    <w:rsid w:val="00BE35F8"/>
    <w:rsid w:val="00F43E9F"/>
    <w:rsid w:val="00F7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EFE45-3F85-45C3-81DC-A105E9D4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023572"/>
    <w:pPr>
      <w:keepNext/>
      <w:keepLines/>
      <w:spacing w:before="240" w:after="240" w:line="240" w:lineRule="auto"/>
      <w:outlineLvl w:val="0"/>
    </w:pPr>
    <w:rPr>
      <w:rFonts w:ascii="Verdana" w:eastAsia="Times New Roman" w:hAnsi="Verdana" w:cs="Times New Roman"/>
      <w:b/>
      <w:bCs/>
      <w:color w:val="000000"/>
      <w:kern w:val="1"/>
      <w:sz w:val="32"/>
      <w:szCs w:val="32"/>
    </w:rPr>
  </w:style>
  <w:style w:type="paragraph" w:styleId="Heading2">
    <w:name w:val="heading 2"/>
    <w:basedOn w:val="Normal"/>
    <w:next w:val="Normal"/>
    <w:link w:val="Heading2Char"/>
    <w:autoRedefine/>
    <w:qFormat/>
    <w:rsid w:val="00F763BC"/>
    <w:pPr>
      <w:keepNext/>
      <w:keepLines/>
      <w:spacing w:before="240" w:after="240" w:line="240" w:lineRule="auto"/>
      <w:outlineLvl w:val="1"/>
    </w:pPr>
    <w:rPr>
      <w:rFonts w:eastAsia="Times New Roman" w:cs="Times New Roman"/>
      <w:b/>
      <w:bCs/>
      <w:color w:val="595959"/>
      <w:kern w:val="1"/>
      <w:sz w:val="28"/>
      <w:szCs w:val="28"/>
    </w:rPr>
  </w:style>
  <w:style w:type="paragraph" w:styleId="Heading3">
    <w:name w:val="heading 3"/>
    <w:basedOn w:val="Paragraphs"/>
    <w:next w:val="Normal"/>
    <w:link w:val="Heading3Char"/>
    <w:autoRedefine/>
    <w:qFormat/>
    <w:rsid w:val="00023572"/>
    <w:pPr>
      <w:tabs>
        <w:tab w:val="left" w:pos="2880"/>
        <w:tab w:val="left" w:pos="5040"/>
      </w:tabs>
      <w:spacing w:before="240" w:after="120"/>
      <w:ind w:left="63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572"/>
    <w:rPr>
      <w:rFonts w:ascii="Verdana" w:eastAsia="Times New Roman" w:hAnsi="Verdana" w:cs="Times New Roman"/>
      <w:b/>
      <w:bCs/>
      <w:color w:val="000000"/>
      <w:kern w:val="1"/>
      <w:sz w:val="32"/>
      <w:szCs w:val="32"/>
    </w:rPr>
  </w:style>
  <w:style w:type="character" w:customStyle="1" w:styleId="Heading2Char">
    <w:name w:val="Heading 2 Char"/>
    <w:basedOn w:val="DefaultParagraphFont"/>
    <w:link w:val="Heading2"/>
    <w:rsid w:val="00F763BC"/>
    <w:rPr>
      <w:rFonts w:eastAsia="Times New Roman" w:cs="Times New Roman"/>
      <w:b/>
      <w:bCs/>
      <w:color w:val="595959"/>
      <w:kern w:val="1"/>
      <w:sz w:val="28"/>
      <w:szCs w:val="28"/>
    </w:rPr>
  </w:style>
  <w:style w:type="character" w:customStyle="1" w:styleId="Heading3Char">
    <w:name w:val="Heading 3 Char"/>
    <w:basedOn w:val="DefaultParagraphFont"/>
    <w:link w:val="Heading3"/>
    <w:rsid w:val="00023572"/>
    <w:rPr>
      <w:rFonts w:ascii="Verdana" w:eastAsia="Cambria" w:hAnsi="Verdana" w:cs="Verdana"/>
      <w:b/>
      <w:kern w:val="1"/>
      <w:szCs w:val="32"/>
    </w:rPr>
  </w:style>
  <w:style w:type="paragraph" w:customStyle="1" w:styleId="Paragraphs">
    <w:name w:val="Paragraphs"/>
    <w:basedOn w:val="Normal"/>
    <w:qFormat/>
    <w:rsid w:val="00023572"/>
    <w:pPr>
      <w:widowControl w:val="0"/>
      <w:autoSpaceDE w:val="0"/>
      <w:autoSpaceDN w:val="0"/>
      <w:adjustRightInd w:val="0"/>
      <w:spacing w:after="240" w:line="240" w:lineRule="auto"/>
      <w:ind w:left="634"/>
    </w:pPr>
    <w:rPr>
      <w:rFonts w:ascii="Verdana" w:eastAsia="Cambria" w:hAnsi="Verdana" w:cs="Verdana"/>
      <w:kern w:val="1"/>
      <w:szCs w:val="32"/>
    </w:rPr>
  </w:style>
  <w:style w:type="paragraph" w:customStyle="1" w:styleId="00CourseName">
    <w:name w:val="00 Course Name"/>
    <w:basedOn w:val="Heading1"/>
    <w:qFormat/>
    <w:rsid w:val="00023572"/>
    <w:rPr>
      <w:sz w:val="36"/>
    </w:rPr>
  </w:style>
  <w:style w:type="paragraph" w:styleId="ListBullet">
    <w:name w:val="List Bullet"/>
    <w:basedOn w:val="Normal"/>
    <w:rsid w:val="00023572"/>
    <w:pPr>
      <w:tabs>
        <w:tab w:val="num" w:pos="360"/>
      </w:tabs>
      <w:spacing w:after="0" w:line="360" w:lineRule="auto"/>
      <w:ind w:left="360" w:hanging="360"/>
      <w:contextualSpacing/>
    </w:pPr>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2F3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Jessica</dc:creator>
  <cp:keywords/>
  <dc:description/>
  <cp:lastModifiedBy>Jessica Green</cp:lastModifiedBy>
  <cp:revision>7</cp:revision>
  <cp:lastPrinted>2015-01-29T18:56:00Z</cp:lastPrinted>
  <dcterms:created xsi:type="dcterms:W3CDTF">2014-01-15T19:34:00Z</dcterms:created>
  <dcterms:modified xsi:type="dcterms:W3CDTF">2015-05-26T20:16:00Z</dcterms:modified>
</cp:coreProperties>
</file>