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1E62B" w14:textId="77777777" w:rsidR="00AF1ECC" w:rsidRPr="00AF1ECC" w:rsidRDefault="00AF1ECC" w:rsidP="00AF1ECC">
      <w:pPr>
        <w:spacing w:before="90" w:after="90"/>
        <w:outlineLvl w:val="0"/>
        <w:rPr>
          <w:rFonts w:ascii="Helvetica Neue" w:eastAsia="Times New Roman" w:hAnsi="Helvetica Neue" w:cs="Times New Roman"/>
          <w:color w:val="2D3B45"/>
          <w:kern w:val="36"/>
          <w:sz w:val="43"/>
          <w:szCs w:val="43"/>
        </w:rPr>
      </w:pPr>
      <w:r w:rsidRPr="00AF1ECC">
        <w:rPr>
          <w:rFonts w:ascii="Helvetica Neue" w:eastAsia="Times New Roman" w:hAnsi="Helvetica Neue" w:cs="Times New Roman"/>
          <w:b/>
          <w:bCs/>
          <w:color w:val="2D3B45"/>
          <w:kern w:val="36"/>
          <w:sz w:val="43"/>
          <w:szCs w:val="43"/>
        </w:rPr>
        <w:t>CS50C: Web Development 3: JavaScript</w:t>
      </w:r>
      <w:r w:rsidRPr="00AF1ECC">
        <w:rPr>
          <w:rFonts w:ascii="Helvetica Neue" w:eastAsia="Times New Roman" w:hAnsi="Helvetica Neue" w:cs="Times New Roman"/>
          <w:color w:val="2D3B45"/>
          <w:kern w:val="36"/>
          <w:sz w:val="43"/>
          <w:szCs w:val="43"/>
        </w:rPr>
        <w:br/>
        <w:t>Section 5371, Spring 2018 Course Syllabus</w:t>
      </w:r>
    </w:p>
    <w:p w14:paraId="7747E7C5"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Instructor: </w:t>
      </w:r>
      <w:r w:rsidRPr="00AF1ECC">
        <w:rPr>
          <w:rFonts w:ascii="Helvetica" w:hAnsi="Helvetica" w:cs="Times New Roman"/>
          <w:color w:val="2D3B45"/>
        </w:rPr>
        <w:t>Ethan Wilde, </w:t>
      </w:r>
      <w:hyperlink r:id="rId5" w:history="1">
        <w:r w:rsidRPr="00AF1ECC">
          <w:rPr>
            <w:rFonts w:ascii="Helvetica" w:hAnsi="Helvetica" w:cs="Times New Roman"/>
            <w:color w:val="0000FF"/>
            <w:u w:val="single"/>
          </w:rPr>
          <w:t>ewilde@santarosa.edu</w:t>
        </w:r>
      </w:hyperlink>
    </w:p>
    <w:p w14:paraId="1C935CFD"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Course Description</w:t>
      </w:r>
    </w:p>
    <w:p w14:paraId="5C632974"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 xml:space="preserve">JavaScript is a cross-platform, object-based scripting language. This course provides a solid foundation in JavaScript and shows students how to create scripts and incorporate them into web pages. Projects include writing </w:t>
      </w:r>
      <w:proofErr w:type="spellStart"/>
      <w:r w:rsidRPr="00AF1ECC">
        <w:rPr>
          <w:rFonts w:ascii="Helvetica" w:hAnsi="Helvetica" w:cs="Times New Roman"/>
          <w:color w:val="2D3B45"/>
        </w:rPr>
        <w:t>Javascript</w:t>
      </w:r>
      <w:proofErr w:type="spellEnd"/>
      <w:r w:rsidRPr="00AF1ECC">
        <w:rPr>
          <w:rFonts w:ascii="Helvetica" w:hAnsi="Helvetica" w:cs="Times New Roman"/>
          <w:color w:val="2D3B45"/>
        </w:rPr>
        <w:t xml:space="preserve"> and jQuery programs that manage dynamic content and web page elements such as image slideshows; menus, tabs and panels; form controls and dialogues. Students will also create data-driven web elements using AJAX and API interfaces to web services such as maps and social media.</w:t>
      </w:r>
    </w:p>
    <w:p w14:paraId="633A3549"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Recommended Preparation: </w:t>
      </w:r>
      <w:r w:rsidRPr="00AF1ECC">
        <w:rPr>
          <w:rFonts w:ascii="Helvetica" w:hAnsi="Helvetica" w:cs="Times New Roman"/>
          <w:color w:val="2D3B45"/>
        </w:rPr>
        <w:t>Course Completion of CS 50.11B OR Course Completion of CS 50A</w:t>
      </w:r>
    </w:p>
    <w:p w14:paraId="4B1B0BCF"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Prerequisites:</w:t>
      </w:r>
      <w:r w:rsidRPr="00AF1ECC">
        <w:rPr>
          <w:rFonts w:ascii="Helvetica" w:hAnsi="Helvetica" w:cs="Times New Roman"/>
          <w:color w:val="2D3B45"/>
        </w:rPr>
        <w:t> Course Completion of CS 50.11B OR Course Completion of CS 50A</w:t>
      </w:r>
    </w:p>
    <w:p w14:paraId="67A0D951"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i/>
          <w:iCs/>
          <w:color w:val="2D3B45"/>
        </w:rPr>
        <w:t xml:space="preserve">Whether you want to become a professional member of a web development team, a game programmer, or a software developer, mastery of the JavaScript programming language is essential to those goals. We will engage in advanced JavaScript language explorations, including use of open source JavaScript libraries such as the jQuery library, the data visualization library D3, and browser-based game programming using the </w:t>
      </w:r>
      <w:proofErr w:type="spellStart"/>
      <w:r w:rsidRPr="00AF1ECC">
        <w:rPr>
          <w:rFonts w:ascii="Helvetica" w:hAnsi="Helvetica" w:cs="Times New Roman"/>
          <w:i/>
          <w:iCs/>
          <w:color w:val="2D3B45"/>
        </w:rPr>
        <w:t>Phaser</w:t>
      </w:r>
      <w:proofErr w:type="spellEnd"/>
      <w:r w:rsidRPr="00AF1ECC">
        <w:rPr>
          <w:rFonts w:ascii="Helvetica" w:hAnsi="Helvetica" w:cs="Times New Roman"/>
          <w:i/>
          <w:iCs/>
          <w:color w:val="2D3B45"/>
        </w:rPr>
        <w:t xml:space="preserve"> library. You will become proficient in the creation of interactive experiences using JavaScript and the many freely available open source libraries written in the language.</w:t>
      </w:r>
    </w:p>
    <w:p w14:paraId="20BDDF74"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Student Learning Outcomes</w:t>
      </w:r>
    </w:p>
    <w:p w14:paraId="2F32359D"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Students will be able to:</w:t>
      </w:r>
    </w:p>
    <w:p w14:paraId="343FA506" w14:textId="77777777" w:rsidR="00AF1ECC" w:rsidRPr="00AF1ECC" w:rsidRDefault="00AF1ECC" w:rsidP="00AF1ECC">
      <w:pPr>
        <w:numPr>
          <w:ilvl w:val="0"/>
          <w:numId w:val="2"/>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Code and deploy basic and intermediate JavaScript, jQuery, and AJAX programs.</w:t>
      </w:r>
    </w:p>
    <w:p w14:paraId="08AA9A9E" w14:textId="77777777" w:rsidR="00AF1ECC" w:rsidRPr="00AF1ECC" w:rsidRDefault="00AF1ECC" w:rsidP="00AF1ECC">
      <w:pPr>
        <w:numPr>
          <w:ilvl w:val="0"/>
          <w:numId w:val="2"/>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 xml:space="preserve">Demonstrate and apply the Document Object Model (DOM) and other fundamental Internet technologies accessible through </w:t>
      </w:r>
      <w:proofErr w:type="spellStart"/>
      <w:r w:rsidRPr="00AF1ECC">
        <w:rPr>
          <w:rFonts w:ascii="Helvetica" w:eastAsia="Times New Roman" w:hAnsi="Helvetica" w:cs="Times New Roman"/>
          <w:color w:val="2D3B45"/>
        </w:rPr>
        <w:t>Javascript</w:t>
      </w:r>
      <w:proofErr w:type="spellEnd"/>
      <w:r w:rsidRPr="00AF1ECC">
        <w:rPr>
          <w:rFonts w:ascii="Helvetica" w:eastAsia="Times New Roman" w:hAnsi="Helvetica" w:cs="Times New Roman"/>
          <w:color w:val="2D3B45"/>
        </w:rPr>
        <w:t>.</w:t>
      </w:r>
    </w:p>
    <w:p w14:paraId="13FA6529"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Upon completion of the course, students will be able to:</w:t>
      </w:r>
    </w:p>
    <w:p w14:paraId="08078D7F" w14:textId="77777777" w:rsidR="00AF1ECC" w:rsidRPr="00AF1ECC" w:rsidRDefault="00AF1ECC" w:rsidP="00AF1ECC">
      <w:pPr>
        <w:numPr>
          <w:ilvl w:val="0"/>
          <w:numId w:val="3"/>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 xml:space="preserve">Analyze and customize </w:t>
      </w:r>
      <w:proofErr w:type="spellStart"/>
      <w:r w:rsidRPr="00AF1ECC">
        <w:rPr>
          <w:rFonts w:ascii="Helvetica" w:eastAsia="Times New Roman" w:hAnsi="Helvetica" w:cs="Times New Roman"/>
          <w:color w:val="2D3B45"/>
        </w:rPr>
        <w:t>Javascript</w:t>
      </w:r>
      <w:proofErr w:type="spellEnd"/>
      <w:r w:rsidRPr="00AF1ECC">
        <w:rPr>
          <w:rFonts w:ascii="Helvetica" w:eastAsia="Times New Roman" w:hAnsi="Helvetica" w:cs="Times New Roman"/>
          <w:color w:val="2D3B45"/>
        </w:rPr>
        <w:t xml:space="preserve"> code.</w:t>
      </w:r>
    </w:p>
    <w:p w14:paraId="24CBEC13" w14:textId="77777777" w:rsidR="00AF1ECC" w:rsidRPr="00AF1ECC" w:rsidRDefault="00AF1ECC" w:rsidP="00AF1ECC">
      <w:pPr>
        <w:numPr>
          <w:ilvl w:val="0"/>
          <w:numId w:val="3"/>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Write JavaScript code that selects and manages document elements, validates form data, creates interactive elements, accesses server data.</w:t>
      </w:r>
    </w:p>
    <w:p w14:paraId="3E2C4B73" w14:textId="77777777" w:rsidR="00AF1ECC" w:rsidRPr="00AF1ECC" w:rsidRDefault="00AF1ECC" w:rsidP="00AF1ECC">
      <w:pPr>
        <w:numPr>
          <w:ilvl w:val="0"/>
          <w:numId w:val="3"/>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Apply appropriate user experience and interactive design concepts to custom websites.</w:t>
      </w:r>
    </w:p>
    <w:p w14:paraId="44575D9C" w14:textId="77777777" w:rsidR="00AF1ECC" w:rsidRPr="00AF1ECC" w:rsidRDefault="00AF1ECC" w:rsidP="00AF1ECC">
      <w:pPr>
        <w:numPr>
          <w:ilvl w:val="0"/>
          <w:numId w:val="3"/>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lastRenderedPageBreak/>
        <w:t>Demonstrate JavaScript scripting skills in a variety of student-designed projects.</w:t>
      </w:r>
    </w:p>
    <w:p w14:paraId="66AEF38D"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Topics and Scope:</w:t>
      </w:r>
    </w:p>
    <w:p w14:paraId="60C245CE"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Introduction to JavaScript</w:t>
      </w:r>
    </w:p>
    <w:p w14:paraId="17FCEB05"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JavaScript Fundamentals</w:t>
      </w:r>
    </w:p>
    <w:p w14:paraId="5CD0E9F8"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Putting JavaScript to Work</w:t>
      </w:r>
    </w:p>
    <w:p w14:paraId="55ACB00D"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The Document and Window Objects</w:t>
      </w:r>
    </w:p>
    <w:p w14:paraId="5CEABE35"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Arrays</w:t>
      </w:r>
    </w:p>
    <w:p w14:paraId="348FEF24"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Working with Numbers and Dates</w:t>
      </w:r>
    </w:p>
    <w:p w14:paraId="10D60389"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Working with Strings</w:t>
      </w:r>
    </w:p>
    <w:p w14:paraId="7D524EDF"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Working with Forms</w:t>
      </w:r>
    </w:p>
    <w:p w14:paraId="59A8B261"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Working with Dynamic Data</w:t>
      </w:r>
    </w:p>
    <w:p w14:paraId="37D00656"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Introduction to jQuery</w:t>
      </w:r>
    </w:p>
    <w:p w14:paraId="428FD594"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jQuery: Styling Elements</w:t>
      </w:r>
    </w:p>
    <w:p w14:paraId="23015B6B"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jQuery: Animating Elements</w:t>
      </w:r>
    </w:p>
    <w:p w14:paraId="061CEABF"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jQuery: Images and Slideshows</w:t>
      </w:r>
    </w:p>
    <w:p w14:paraId="1E6650D2"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jQuery: Navigation</w:t>
      </w:r>
    </w:p>
    <w:p w14:paraId="56373AF1"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D3: Data Visualization</w:t>
      </w:r>
    </w:p>
    <w:p w14:paraId="1FDD014D" w14:textId="77777777" w:rsidR="00AF1ECC" w:rsidRPr="00AF1ECC" w:rsidRDefault="00AF1ECC" w:rsidP="00AF1ECC">
      <w:pPr>
        <w:numPr>
          <w:ilvl w:val="0"/>
          <w:numId w:val="4"/>
        </w:numPr>
        <w:spacing w:before="100" w:beforeAutospacing="1" w:after="100" w:afterAutospacing="1"/>
        <w:ind w:left="375"/>
        <w:rPr>
          <w:rFonts w:ascii="Helvetica" w:eastAsia="Times New Roman" w:hAnsi="Helvetica" w:cs="Times New Roman"/>
          <w:color w:val="2D3B45"/>
        </w:rPr>
      </w:pPr>
      <w:proofErr w:type="spellStart"/>
      <w:r w:rsidRPr="00AF1ECC">
        <w:rPr>
          <w:rFonts w:ascii="Helvetica" w:eastAsia="Times New Roman" w:hAnsi="Helvetica" w:cs="Times New Roman"/>
          <w:color w:val="2D3B45"/>
        </w:rPr>
        <w:t>Phaser</w:t>
      </w:r>
      <w:proofErr w:type="spellEnd"/>
      <w:r w:rsidRPr="00AF1ECC">
        <w:rPr>
          <w:rFonts w:ascii="Helvetica" w:eastAsia="Times New Roman" w:hAnsi="Helvetica" w:cs="Times New Roman"/>
          <w:color w:val="2D3B45"/>
        </w:rPr>
        <w:t>: Game Development</w:t>
      </w:r>
    </w:p>
    <w:p w14:paraId="7C87A0F7"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Assignments:</w:t>
      </w:r>
    </w:p>
    <w:p w14:paraId="7A371432" w14:textId="77777777" w:rsidR="00AF1ECC" w:rsidRPr="00AF1ECC" w:rsidRDefault="00AF1ECC" w:rsidP="00AF1ECC">
      <w:pPr>
        <w:numPr>
          <w:ilvl w:val="0"/>
          <w:numId w:val="5"/>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Read approximately 25 pages per week</w:t>
      </w:r>
    </w:p>
    <w:p w14:paraId="2E0EB4BB" w14:textId="77777777" w:rsidR="00AF1ECC" w:rsidRPr="00AF1ECC" w:rsidRDefault="00AF1ECC" w:rsidP="00AF1ECC">
      <w:pPr>
        <w:numPr>
          <w:ilvl w:val="0"/>
          <w:numId w:val="5"/>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 xml:space="preserve">Create 6-8 original </w:t>
      </w:r>
      <w:proofErr w:type="spellStart"/>
      <w:r w:rsidRPr="00AF1ECC">
        <w:rPr>
          <w:rFonts w:ascii="Helvetica" w:eastAsia="Times New Roman" w:hAnsi="Helvetica" w:cs="Times New Roman"/>
          <w:color w:val="2D3B45"/>
        </w:rPr>
        <w:t>JavaScripts</w:t>
      </w:r>
      <w:proofErr w:type="spellEnd"/>
      <w:r w:rsidRPr="00AF1ECC">
        <w:rPr>
          <w:rFonts w:ascii="Helvetica" w:eastAsia="Times New Roman" w:hAnsi="Helvetica" w:cs="Times New Roman"/>
          <w:color w:val="2D3B45"/>
        </w:rPr>
        <w:t xml:space="preserve"> and incorporate them into a web-based experience</w:t>
      </w:r>
    </w:p>
    <w:p w14:paraId="05383970" w14:textId="77777777" w:rsidR="00AF1ECC" w:rsidRPr="00AF1ECC" w:rsidRDefault="00AF1ECC" w:rsidP="00AF1ECC">
      <w:pPr>
        <w:numPr>
          <w:ilvl w:val="0"/>
          <w:numId w:val="5"/>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Download, customize and integrate existing JavaScript libraries into a web-based experience</w:t>
      </w:r>
    </w:p>
    <w:p w14:paraId="59002673" w14:textId="77777777" w:rsidR="00AF1ECC" w:rsidRPr="00AF1ECC" w:rsidRDefault="00AF1ECC" w:rsidP="00AF1ECC">
      <w:pPr>
        <w:numPr>
          <w:ilvl w:val="0"/>
          <w:numId w:val="5"/>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Download and deploy the jQuery library in a web-based experience</w:t>
      </w:r>
    </w:p>
    <w:p w14:paraId="75CFDC6C" w14:textId="77777777" w:rsidR="00AF1ECC" w:rsidRPr="00AF1ECC" w:rsidRDefault="00AF1ECC" w:rsidP="00AF1ECC">
      <w:pPr>
        <w:numPr>
          <w:ilvl w:val="0"/>
          <w:numId w:val="5"/>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Create a unified website incorporating all class projects and materials</w:t>
      </w:r>
    </w:p>
    <w:p w14:paraId="4248027C" w14:textId="77777777" w:rsidR="00AF1ECC" w:rsidRPr="00AF1ECC" w:rsidRDefault="00AF1ECC" w:rsidP="00AF1ECC">
      <w:pPr>
        <w:numPr>
          <w:ilvl w:val="0"/>
          <w:numId w:val="5"/>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Quizzes, midterm and final exam</w:t>
      </w:r>
    </w:p>
    <w:p w14:paraId="5F943493" w14:textId="77777777" w:rsidR="00AF1ECC" w:rsidRPr="00AF1ECC" w:rsidRDefault="00AF1ECC" w:rsidP="00AF1ECC">
      <w:pPr>
        <w:numPr>
          <w:ilvl w:val="0"/>
          <w:numId w:val="5"/>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Project critiques</w:t>
      </w:r>
    </w:p>
    <w:p w14:paraId="53B1C9F6" w14:textId="77777777" w:rsidR="00AF1ECC" w:rsidRPr="00AF1ECC" w:rsidRDefault="00AF1ECC" w:rsidP="00AF1ECC">
      <w:pPr>
        <w:numPr>
          <w:ilvl w:val="0"/>
          <w:numId w:val="5"/>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color w:val="2D3B45"/>
        </w:rPr>
        <w:t>Participation in electronic message board discussions (online only classes)</w:t>
      </w:r>
    </w:p>
    <w:p w14:paraId="669DC50C"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Class Meetings</w:t>
      </w:r>
    </w:p>
    <w:p w14:paraId="4D9D3FAA"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Spring 2018 Schedule</w:t>
      </w:r>
    </w:p>
    <w:tbl>
      <w:tblPr>
        <w:tblStyle w:val="TableGrid"/>
        <w:tblW w:w="5000" w:type="pct"/>
        <w:tblLook w:val="04A0" w:firstRow="1" w:lastRow="0" w:firstColumn="1" w:lastColumn="0" w:noHBand="0" w:noVBand="1"/>
      </w:tblPr>
      <w:tblGrid>
        <w:gridCol w:w="1547"/>
        <w:gridCol w:w="5101"/>
        <w:gridCol w:w="2702"/>
      </w:tblGrid>
      <w:tr w:rsidR="00AF1ECC" w:rsidRPr="00AF1ECC" w14:paraId="73C2F507" w14:textId="77777777" w:rsidTr="00AF1ECC">
        <w:tc>
          <w:tcPr>
            <w:tcW w:w="827" w:type="pct"/>
            <w:hideMark/>
          </w:tcPr>
          <w:p w14:paraId="24A04296"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Online</w:t>
            </w:r>
          </w:p>
        </w:tc>
        <w:tc>
          <w:tcPr>
            <w:tcW w:w="2728" w:type="pct"/>
            <w:hideMark/>
          </w:tcPr>
          <w:p w14:paraId="33274890"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Weeks start on Thursdays</w:t>
            </w:r>
          </w:p>
        </w:tc>
        <w:tc>
          <w:tcPr>
            <w:tcW w:w="1445" w:type="pct"/>
            <w:hideMark/>
          </w:tcPr>
          <w:p w14:paraId="05178E83"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Canvas shell</w:t>
            </w:r>
          </w:p>
        </w:tc>
      </w:tr>
    </w:tbl>
    <w:p w14:paraId="193F0BA6"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i/>
          <w:iCs/>
          <w:color w:val="2D3B45"/>
        </w:rPr>
        <w:t>All class materials for each module will be released online in Canvas on Thursdays throughout the entire semester.</w:t>
      </w:r>
    </w:p>
    <w:p w14:paraId="22AEADC2"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Instructor Contact</w:t>
      </w:r>
    </w:p>
    <w:p w14:paraId="224CA5C6"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Ethan Wilde</w:t>
      </w:r>
    </w:p>
    <w:p w14:paraId="71805C8B"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Email: </w:t>
      </w:r>
      <w:hyperlink r:id="rId6" w:history="1">
        <w:r w:rsidRPr="00AF1ECC">
          <w:rPr>
            <w:rFonts w:ascii="Helvetica" w:hAnsi="Helvetica" w:cs="Times New Roman"/>
            <w:color w:val="0000FF"/>
            <w:u w:val="single"/>
          </w:rPr>
          <w:t>ewilde@santarosa.edu</w:t>
        </w:r>
      </w:hyperlink>
    </w:p>
    <w:p w14:paraId="646B2280"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Phone: </w:t>
      </w:r>
      <w:hyperlink r:id="rId7" w:history="1">
        <w:r w:rsidRPr="00AF1ECC">
          <w:rPr>
            <w:rFonts w:ascii="Helvetica" w:hAnsi="Helvetica" w:cs="Times New Roman"/>
            <w:color w:val="0000FF"/>
            <w:u w:val="single"/>
          </w:rPr>
          <w:t>707-527-4855</w:t>
        </w:r>
      </w:hyperlink>
    </w:p>
    <w:p w14:paraId="7D1778D0"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Spring 2018 Office Hours</w:t>
      </w:r>
      <w:r w:rsidRPr="00AF1ECC">
        <w:rPr>
          <w:rFonts w:ascii="Helvetica" w:hAnsi="Helvetica" w:cs="Times New Roman"/>
          <w:color w:val="2D3B45"/>
        </w:rPr>
        <w:br/>
      </w:r>
      <w:r w:rsidRPr="00AF1ECC">
        <w:rPr>
          <w:rFonts w:ascii="Helvetica" w:hAnsi="Helvetica" w:cs="Times New Roman"/>
          <w:b/>
          <w:bCs/>
          <w:i/>
          <w:iCs/>
          <w:color w:val="2D3B45"/>
        </w:rPr>
        <w:t>January 23 – May 15, 2018</w:t>
      </w:r>
    </w:p>
    <w:tbl>
      <w:tblPr>
        <w:tblStyle w:val="TableGrid"/>
        <w:tblW w:w="5000" w:type="pct"/>
        <w:tblLook w:val="04A0" w:firstRow="1" w:lastRow="0" w:firstColumn="1" w:lastColumn="0" w:noHBand="0" w:noVBand="1"/>
      </w:tblPr>
      <w:tblGrid>
        <w:gridCol w:w="2132"/>
        <w:gridCol w:w="1827"/>
        <w:gridCol w:w="5391"/>
      </w:tblGrid>
      <w:tr w:rsidR="00AF1ECC" w:rsidRPr="00AF1ECC" w14:paraId="6865CF34" w14:textId="77777777" w:rsidTr="00AF1ECC">
        <w:tc>
          <w:tcPr>
            <w:tcW w:w="1140" w:type="pct"/>
            <w:hideMark/>
          </w:tcPr>
          <w:p w14:paraId="0882CE7C"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Mondays</w:t>
            </w:r>
          </w:p>
        </w:tc>
        <w:tc>
          <w:tcPr>
            <w:tcW w:w="977" w:type="pct"/>
            <w:hideMark/>
          </w:tcPr>
          <w:p w14:paraId="1D381589"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1:20pm - 3:00pm</w:t>
            </w:r>
          </w:p>
        </w:tc>
        <w:tc>
          <w:tcPr>
            <w:tcW w:w="2883" w:type="pct"/>
            <w:hideMark/>
          </w:tcPr>
          <w:p w14:paraId="0B9EDBE0" w14:textId="77777777" w:rsidR="00AF1ECC" w:rsidRPr="00AF1ECC" w:rsidRDefault="00AF1ECC" w:rsidP="00AF1ECC">
            <w:pPr>
              <w:rPr>
                <w:rFonts w:ascii="Helvetica" w:eastAsia="Times New Roman" w:hAnsi="Helvetica" w:cs="Times New Roman"/>
                <w:color w:val="2D3B45"/>
              </w:rPr>
            </w:pPr>
            <w:proofErr w:type="spellStart"/>
            <w:r w:rsidRPr="00AF1ECC">
              <w:rPr>
                <w:rFonts w:ascii="Helvetica" w:eastAsia="Times New Roman" w:hAnsi="Helvetica" w:cs="Times New Roman"/>
                <w:color w:val="2D3B45"/>
              </w:rPr>
              <w:t>Maggini</w:t>
            </w:r>
            <w:proofErr w:type="spellEnd"/>
            <w:r w:rsidRPr="00AF1ECC">
              <w:rPr>
                <w:rFonts w:ascii="Helvetica" w:eastAsia="Times New Roman" w:hAnsi="Helvetica" w:cs="Times New Roman"/>
                <w:color w:val="2D3B45"/>
              </w:rPr>
              <w:t xml:space="preserve"> 2937</w:t>
            </w:r>
          </w:p>
        </w:tc>
      </w:tr>
      <w:tr w:rsidR="00AF1ECC" w:rsidRPr="00AF1ECC" w14:paraId="10FED0CD" w14:textId="77777777" w:rsidTr="00AF1ECC">
        <w:tc>
          <w:tcPr>
            <w:tcW w:w="1140" w:type="pct"/>
            <w:hideMark/>
          </w:tcPr>
          <w:p w14:paraId="24CAEBE3"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Tuesdays (Online)</w:t>
            </w:r>
          </w:p>
        </w:tc>
        <w:tc>
          <w:tcPr>
            <w:tcW w:w="977" w:type="pct"/>
            <w:hideMark/>
          </w:tcPr>
          <w:p w14:paraId="17C82FD2"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8:00am - 11:00am</w:t>
            </w:r>
          </w:p>
        </w:tc>
        <w:tc>
          <w:tcPr>
            <w:tcW w:w="2883" w:type="pct"/>
            <w:hideMark/>
          </w:tcPr>
          <w:p w14:paraId="75DF4249"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Online: Email </w:t>
            </w:r>
            <w:hyperlink r:id="rId8" w:history="1">
              <w:r w:rsidRPr="00AF1ECC">
                <w:rPr>
                  <w:rFonts w:ascii="Helvetica" w:eastAsia="Times New Roman" w:hAnsi="Helvetica" w:cs="Times New Roman"/>
                  <w:color w:val="0000FF"/>
                  <w:u w:val="single"/>
                </w:rPr>
                <w:t>ewilde@santarosa.edu</w:t>
              </w:r>
            </w:hyperlink>
            <w:r w:rsidRPr="00AF1ECC">
              <w:rPr>
                <w:rFonts w:ascii="Helvetica" w:eastAsia="Times New Roman" w:hAnsi="Helvetica" w:cs="Times New Roman"/>
                <w:color w:val="2D3B45"/>
              </w:rPr>
              <w:t> or Skype </w:t>
            </w:r>
            <w:proofErr w:type="spellStart"/>
            <w:r w:rsidRPr="00AF1ECC">
              <w:rPr>
                <w:rFonts w:ascii="Helvetica" w:eastAsia="Times New Roman" w:hAnsi="Helvetica" w:cs="Times New Roman"/>
                <w:color w:val="2D3B45"/>
              </w:rPr>
              <w:t>ethanwilde</w:t>
            </w:r>
            <w:proofErr w:type="spellEnd"/>
          </w:p>
        </w:tc>
      </w:tr>
      <w:tr w:rsidR="00AF1ECC" w:rsidRPr="00AF1ECC" w14:paraId="2A6B9944" w14:textId="77777777" w:rsidTr="00AF1ECC">
        <w:tc>
          <w:tcPr>
            <w:tcW w:w="1140" w:type="pct"/>
            <w:hideMark/>
          </w:tcPr>
          <w:p w14:paraId="1A9CF9B4"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Wednesdays (Online)</w:t>
            </w:r>
          </w:p>
        </w:tc>
        <w:tc>
          <w:tcPr>
            <w:tcW w:w="977" w:type="pct"/>
            <w:hideMark/>
          </w:tcPr>
          <w:p w14:paraId="13242ED5"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8:00am - 9:00am</w:t>
            </w:r>
          </w:p>
        </w:tc>
        <w:tc>
          <w:tcPr>
            <w:tcW w:w="2883" w:type="pct"/>
            <w:hideMark/>
          </w:tcPr>
          <w:p w14:paraId="6E255CF2"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Online: Email </w:t>
            </w:r>
            <w:hyperlink r:id="rId9" w:history="1">
              <w:r w:rsidRPr="00AF1ECC">
                <w:rPr>
                  <w:rFonts w:ascii="Helvetica" w:eastAsia="Times New Roman" w:hAnsi="Helvetica" w:cs="Times New Roman"/>
                  <w:color w:val="0000FF"/>
                  <w:u w:val="single"/>
                </w:rPr>
                <w:t>ewilde@santarosa.edu</w:t>
              </w:r>
            </w:hyperlink>
            <w:r w:rsidRPr="00AF1ECC">
              <w:rPr>
                <w:rFonts w:ascii="Helvetica" w:eastAsia="Times New Roman" w:hAnsi="Helvetica" w:cs="Times New Roman"/>
                <w:color w:val="2D3B45"/>
              </w:rPr>
              <w:t> or Skype </w:t>
            </w:r>
            <w:proofErr w:type="spellStart"/>
            <w:r w:rsidRPr="00AF1ECC">
              <w:rPr>
                <w:rFonts w:ascii="Helvetica" w:eastAsia="Times New Roman" w:hAnsi="Helvetica" w:cs="Times New Roman"/>
                <w:color w:val="2D3B45"/>
              </w:rPr>
              <w:t>ethanwilde</w:t>
            </w:r>
            <w:proofErr w:type="spellEnd"/>
          </w:p>
        </w:tc>
      </w:tr>
    </w:tbl>
    <w:p w14:paraId="7CE38829"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You can reserve future appointments for my office hours online by visiting </w:t>
      </w:r>
      <w:hyperlink r:id="rId10" w:history="1">
        <w:r w:rsidRPr="00AF1ECC">
          <w:rPr>
            <w:rFonts w:ascii="Helvetica" w:hAnsi="Helvetica" w:cs="Times New Roman"/>
            <w:color w:val="0000FF"/>
            <w:u w:val="single"/>
          </w:rPr>
          <w:t>http://srjc.ethan.com/reserve/</w:t>
        </w:r>
      </w:hyperlink>
      <w:r w:rsidRPr="00AF1ECC">
        <w:rPr>
          <w:rFonts w:ascii="Helvetica" w:hAnsi="Helvetica" w:cs="Times New Roman"/>
          <w:color w:val="2D3B45"/>
        </w:rPr>
        <w:t>.</w:t>
      </w:r>
    </w:p>
    <w:p w14:paraId="3FEB9185"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I respond to emails within 48 hours. I never respond on Sundays.</w:t>
      </w:r>
    </w:p>
    <w:p w14:paraId="4B3A6246"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Course Web Site</w:t>
      </w:r>
    </w:p>
    <w:p w14:paraId="19D8F1CC"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Students will use the Canvas course web site for assignment instructions, submitting assignments, viewing classmates' work, sharing resources, and viewing grades. </w:t>
      </w:r>
      <w:r w:rsidRPr="00AF1ECC">
        <w:rPr>
          <w:rFonts w:ascii="Helvetica" w:hAnsi="Helvetica" w:cs="Times New Roman"/>
          <w:i/>
          <w:iCs/>
          <w:color w:val="2D3B45"/>
        </w:rPr>
        <w:t>The Google Chrome browser is recommended for viewing the Canvas-powered course site. Internet Explorer is not recommended.</w:t>
      </w:r>
    </w:p>
    <w:p w14:paraId="32C0D4D6"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Textbooks</w:t>
      </w:r>
    </w:p>
    <w:p w14:paraId="2AB1D249"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i/>
          <w:iCs/>
          <w:color w:val="2D3B45"/>
        </w:rPr>
        <w:t>Learning JavaScript: JavaScript Essentials for Modern Application Development</w:t>
      </w:r>
      <w:r w:rsidRPr="00AF1ECC">
        <w:rPr>
          <w:rFonts w:ascii="Helvetica" w:hAnsi="Helvetica" w:cs="Times New Roman"/>
          <w:color w:val="2D3B45"/>
        </w:rPr>
        <w:t> (3rd)</w:t>
      </w:r>
      <w:r w:rsidRPr="00AF1ECC">
        <w:rPr>
          <w:rFonts w:ascii="Helvetica" w:hAnsi="Helvetica" w:cs="Times New Roman"/>
          <w:color w:val="2D3B45"/>
        </w:rPr>
        <w:br/>
        <w:t>Ethan Brown</w:t>
      </w:r>
      <w:r w:rsidRPr="00AF1ECC">
        <w:rPr>
          <w:rFonts w:ascii="Helvetica" w:hAnsi="Helvetica" w:cs="Times New Roman"/>
          <w:color w:val="2D3B45"/>
        </w:rPr>
        <w:br/>
        <w:t>1491914912 (ISBN 10)</w:t>
      </w:r>
      <w:r w:rsidRPr="00AF1ECC">
        <w:rPr>
          <w:rFonts w:ascii="Helvetica" w:hAnsi="Helvetica" w:cs="Times New Roman"/>
          <w:color w:val="2D3B45"/>
        </w:rPr>
        <w:br/>
        <w:t>978-1491914915 (ISBN 13)</w:t>
      </w:r>
      <w:r w:rsidRPr="00AF1ECC">
        <w:rPr>
          <w:rFonts w:ascii="Helvetica" w:hAnsi="Helvetica" w:cs="Times New Roman"/>
          <w:color w:val="2D3B45"/>
        </w:rPr>
        <w:br/>
      </w:r>
      <w:hyperlink r:id="rId11" w:tgtFrame="_blank" w:history="1">
        <w:r w:rsidRPr="00AF1ECC">
          <w:rPr>
            <w:rFonts w:ascii="Helvetica" w:hAnsi="Helvetica" w:cs="Times New Roman"/>
            <w:color w:val="0000FF"/>
            <w:u w:val="single"/>
          </w:rPr>
          <w:t>SRJC Libraries eBook available</w:t>
        </w:r>
      </w:hyperlink>
      <w:r w:rsidRPr="00AF1ECC">
        <w:rPr>
          <w:rFonts w:ascii="Helvetica" w:hAnsi="Helvetica" w:cs="Times New Roman"/>
          <w:color w:val="2D3B45"/>
        </w:rPr>
        <w:br/>
      </w:r>
      <w:r w:rsidRPr="00AF1ECC">
        <w:rPr>
          <w:rFonts w:ascii="Helvetica" w:hAnsi="Helvetica" w:cs="Times New Roman"/>
          <w:color w:val="2D3B45"/>
        </w:rPr>
        <w:br/>
        <w:t>Consider getting a copy of this recommended reference.</w:t>
      </w:r>
    </w:p>
    <w:p w14:paraId="02DD0B5F"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i/>
          <w:iCs/>
          <w:color w:val="2D3B45"/>
        </w:rPr>
        <w:t>JavaScript: The Definitive Guide</w:t>
      </w:r>
      <w:r w:rsidRPr="00AF1ECC">
        <w:rPr>
          <w:rFonts w:ascii="Helvetica" w:hAnsi="Helvetica" w:cs="Times New Roman"/>
          <w:color w:val="2D3B45"/>
        </w:rPr>
        <w:t> (6th)</w:t>
      </w:r>
      <w:r w:rsidRPr="00AF1ECC">
        <w:rPr>
          <w:rFonts w:ascii="Helvetica" w:hAnsi="Helvetica" w:cs="Times New Roman"/>
          <w:color w:val="2D3B45"/>
        </w:rPr>
        <w:br/>
        <w:t>David Flanagan</w:t>
      </w:r>
      <w:r w:rsidRPr="00AF1ECC">
        <w:rPr>
          <w:rFonts w:ascii="Helvetica" w:hAnsi="Helvetica" w:cs="Times New Roman"/>
          <w:color w:val="2D3B45"/>
        </w:rPr>
        <w:br/>
        <w:t>0596805527 (ISBN 10)</w:t>
      </w:r>
      <w:r w:rsidRPr="00AF1ECC">
        <w:rPr>
          <w:rFonts w:ascii="Helvetica" w:hAnsi="Helvetica" w:cs="Times New Roman"/>
          <w:color w:val="2D3B45"/>
        </w:rPr>
        <w:br/>
        <w:t>978-0596805524 (ISBN 13)</w:t>
      </w:r>
      <w:r w:rsidRPr="00AF1ECC">
        <w:rPr>
          <w:rFonts w:ascii="Helvetica" w:hAnsi="Helvetica" w:cs="Times New Roman"/>
          <w:color w:val="2D3B45"/>
        </w:rPr>
        <w:br/>
        <w:t>SRJC Libraries call number: </w:t>
      </w:r>
      <w:hyperlink r:id="rId12" w:history="1">
        <w:r w:rsidRPr="00AF1ECC">
          <w:rPr>
            <w:rFonts w:ascii="Helvetica" w:hAnsi="Helvetica" w:cs="Times New Roman"/>
            <w:color w:val="0000FF"/>
            <w:u w:val="single"/>
          </w:rPr>
          <w:t>QA76.73.J39 F53 2011</w:t>
        </w:r>
      </w:hyperlink>
      <w:r w:rsidRPr="00AF1ECC">
        <w:rPr>
          <w:rFonts w:ascii="Helvetica" w:hAnsi="Helvetica" w:cs="Times New Roman"/>
          <w:color w:val="2D3B45"/>
        </w:rPr>
        <w:br/>
      </w:r>
      <w:hyperlink r:id="rId13" w:tgtFrame="_blank" w:history="1">
        <w:r w:rsidRPr="00AF1ECC">
          <w:rPr>
            <w:rFonts w:ascii="Helvetica" w:hAnsi="Helvetica" w:cs="Times New Roman"/>
            <w:color w:val="0000FF"/>
            <w:u w:val="single"/>
          </w:rPr>
          <w:t>SRJC Libraries physical book available</w:t>
        </w:r>
      </w:hyperlink>
    </w:p>
    <w:p w14:paraId="7509EE9C"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i/>
          <w:iCs/>
          <w:color w:val="2D3B45"/>
        </w:rPr>
        <w:t>Consider buying a used copy. </w:t>
      </w:r>
      <w:r w:rsidRPr="00AF1ECC">
        <w:rPr>
          <w:rFonts w:ascii="Helvetica" w:hAnsi="Helvetica" w:cs="Times New Roman"/>
          <w:color w:val="2D3B45"/>
        </w:rPr>
        <w:t>You can locate and order textbooks online via the </w:t>
      </w:r>
      <w:hyperlink r:id="rId14" w:history="1">
        <w:r w:rsidRPr="00AF1ECC">
          <w:rPr>
            <w:rFonts w:ascii="Helvetica" w:hAnsi="Helvetica" w:cs="Times New Roman"/>
            <w:color w:val="0000FF"/>
            <w:u w:val="single"/>
          </w:rPr>
          <w:t>SRJC Bookstore</w:t>
        </w:r>
      </w:hyperlink>
      <w:r w:rsidRPr="00AF1ECC">
        <w:rPr>
          <w:rFonts w:ascii="Helvetica" w:hAnsi="Helvetica" w:cs="Times New Roman"/>
          <w:color w:val="2D3B45"/>
        </w:rPr>
        <w:t>.</w:t>
      </w:r>
    </w:p>
    <w:p w14:paraId="1913D23C"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Equipment</w:t>
      </w:r>
    </w:p>
    <w:p w14:paraId="28750012" w14:textId="77777777" w:rsidR="00AF1ECC" w:rsidRPr="00AF1ECC" w:rsidRDefault="00AF1ECC" w:rsidP="00AF1ECC">
      <w:pPr>
        <w:numPr>
          <w:ilvl w:val="0"/>
          <w:numId w:val="6"/>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b/>
          <w:bCs/>
          <w:color w:val="2D3B45"/>
        </w:rPr>
        <w:t>A personal computer</w:t>
      </w:r>
      <w:r w:rsidRPr="00AF1ECC">
        <w:rPr>
          <w:rFonts w:ascii="Helvetica" w:eastAsia="Times New Roman" w:hAnsi="Helvetica" w:cs="Times New Roman"/>
          <w:color w:val="2D3B45"/>
        </w:rPr>
        <w:t>, either at home, work or on the Santa Rosa or Petaluma campuses.</w:t>
      </w:r>
    </w:p>
    <w:p w14:paraId="2B9075D4"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Required Software + Services</w:t>
      </w:r>
    </w:p>
    <w:p w14:paraId="6004FDD6" w14:textId="77777777" w:rsidR="00AF1ECC" w:rsidRPr="00AF1ECC" w:rsidRDefault="00AF1ECC" w:rsidP="00AF1ECC">
      <w:pPr>
        <w:numPr>
          <w:ilvl w:val="0"/>
          <w:numId w:val="7"/>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b/>
          <w:bCs/>
          <w:color w:val="2D3B45"/>
        </w:rPr>
        <w:t>Internet access</w:t>
      </w:r>
    </w:p>
    <w:p w14:paraId="3A8AE0F2" w14:textId="77777777" w:rsidR="00AF1ECC" w:rsidRPr="00AF1ECC" w:rsidRDefault="00AF1ECC" w:rsidP="00AF1ECC">
      <w:pPr>
        <w:numPr>
          <w:ilvl w:val="0"/>
          <w:numId w:val="7"/>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b/>
          <w:bCs/>
          <w:color w:val="2D3B45"/>
        </w:rPr>
        <w:t>Web browser</w:t>
      </w:r>
    </w:p>
    <w:p w14:paraId="7CE47475" w14:textId="77777777" w:rsidR="00AF1ECC" w:rsidRPr="00AF1ECC" w:rsidRDefault="00AF1ECC" w:rsidP="00AF1ECC">
      <w:pPr>
        <w:numPr>
          <w:ilvl w:val="1"/>
          <w:numId w:val="7"/>
        </w:numPr>
        <w:spacing w:before="100" w:beforeAutospacing="1" w:after="100" w:afterAutospacing="1"/>
        <w:ind w:left="750"/>
        <w:rPr>
          <w:rFonts w:ascii="Helvetica" w:eastAsia="Times New Roman" w:hAnsi="Helvetica" w:cs="Times New Roman"/>
          <w:color w:val="2D3B45"/>
        </w:rPr>
      </w:pPr>
      <w:hyperlink r:id="rId15" w:history="1">
        <w:r w:rsidRPr="00AF1ECC">
          <w:rPr>
            <w:rFonts w:ascii="Helvetica" w:eastAsia="Times New Roman" w:hAnsi="Helvetica" w:cs="Times New Roman"/>
            <w:color w:val="0000FF"/>
            <w:u w:val="single"/>
          </w:rPr>
          <w:t>Google Chrome</w:t>
        </w:r>
      </w:hyperlink>
      <w:r w:rsidRPr="00AF1ECC">
        <w:rPr>
          <w:rFonts w:ascii="Helvetica" w:eastAsia="Times New Roman" w:hAnsi="Helvetica" w:cs="Times New Roman"/>
          <w:color w:val="2D3B45"/>
        </w:rPr>
        <w:t> strongly recommended</w:t>
      </w:r>
    </w:p>
    <w:p w14:paraId="6354B6D2" w14:textId="77777777" w:rsidR="00AF1ECC" w:rsidRPr="00AF1ECC" w:rsidRDefault="00AF1ECC" w:rsidP="00AF1ECC">
      <w:pPr>
        <w:numPr>
          <w:ilvl w:val="0"/>
          <w:numId w:val="7"/>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b/>
          <w:bCs/>
          <w:color w:val="2D3B45"/>
        </w:rPr>
        <w:t>Text editor,</w:t>
      </w:r>
      <w:r w:rsidRPr="00AF1ECC">
        <w:rPr>
          <w:rFonts w:ascii="Helvetica" w:eastAsia="Times New Roman" w:hAnsi="Helvetica" w:cs="Times New Roman"/>
          <w:color w:val="2D3B45"/>
        </w:rPr>
        <w:t> for Week 1 only, such as:</w:t>
      </w:r>
    </w:p>
    <w:p w14:paraId="43F67C1E" w14:textId="77777777" w:rsidR="00AF1ECC" w:rsidRPr="00AF1ECC" w:rsidRDefault="00AF1ECC" w:rsidP="00AF1ECC">
      <w:pPr>
        <w:numPr>
          <w:ilvl w:val="1"/>
          <w:numId w:val="7"/>
        </w:numPr>
        <w:spacing w:before="100" w:beforeAutospacing="1" w:after="100" w:afterAutospacing="1"/>
        <w:ind w:left="750"/>
        <w:rPr>
          <w:rFonts w:ascii="Helvetica" w:eastAsia="Times New Roman" w:hAnsi="Helvetica" w:cs="Times New Roman"/>
          <w:color w:val="2D3B45"/>
        </w:rPr>
      </w:pPr>
      <w:hyperlink r:id="rId16" w:history="1">
        <w:proofErr w:type="spellStart"/>
        <w:r w:rsidRPr="00AF1ECC">
          <w:rPr>
            <w:rFonts w:ascii="Helvetica" w:eastAsia="Times New Roman" w:hAnsi="Helvetica" w:cs="Times New Roman"/>
            <w:color w:val="0000FF"/>
            <w:u w:val="single"/>
          </w:rPr>
          <w:t>TextWrangler</w:t>
        </w:r>
        <w:proofErr w:type="spellEnd"/>
      </w:hyperlink>
      <w:r w:rsidRPr="00AF1ECC">
        <w:rPr>
          <w:rFonts w:ascii="Helvetica" w:eastAsia="Times New Roman" w:hAnsi="Helvetica" w:cs="Times New Roman"/>
          <w:color w:val="2D3B45"/>
        </w:rPr>
        <w:t> (Mac OS only)</w:t>
      </w:r>
    </w:p>
    <w:p w14:paraId="62045EF7" w14:textId="77777777" w:rsidR="00AF1ECC" w:rsidRPr="00AF1ECC" w:rsidRDefault="00AF1ECC" w:rsidP="00AF1ECC">
      <w:pPr>
        <w:numPr>
          <w:ilvl w:val="1"/>
          <w:numId w:val="7"/>
        </w:numPr>
        <w:spacing w:before="100" w:beforeAutospacing="1" w:after="100" w:afterAutospacing="1"/>
        <w:ind w:left="750"/>
        <w:rPr>
          <w:rFonts w:ascii="Helvetica" w:eastAsia="Times New Roman" w:hAnsi="Helvetica" w:cs="Times New Roman"/>
          <w:color w:val="2D3B45"/>
        </w:rPr>
      </w:pPr>
      <w:hyperlink r:id="rId17" w:history="1">
        <w:r w:rsidRPr="00AF1ECC">
          <w:rPr>
            <w:rFonts w:ascii="Helvetica" w:eastAsia="Times New Roman" w:hAnsi="Helvetica" w:cs="Times New Roman"/>
            <w:color w:val="0000FF"/>
            <w:u w:val="single"/>
          </w:rPr>
          <w:t>Brackets</w:t>
        </w:r>
      </w:hyperlink>
      <w:r w:rsidRPr="00AF1ECC">
        <w:rPr>
          <w:rFonts w:ascii="Helvetica" w:eastAsia="Times New Roman" w:hAnsi="Helvetica" w:cs="Times New Roman"/>
          <w:color w:val="2D3B45"/>
        </w:rPr>
        <w:t> (Windows, Mac OS)</w:t>
      </w:r>
    </w:p>
    <w:p w14:paraId="5CBC224A" w14:textId="77777777" w:rsidR="00AF1ECC" w:rsidRPr="00AF1ECC" w:rsidRDefault="00AF1ECC" w:rsidP="00AF1ECC">
      <w:pPr>
        <w:numPr>
          <w:ilvl w:val="1"/>
          <w:numId w:val="7"/>
        </w:numPr>
        <w:spacing w:before="100" w:beforeAutospacing="1" w:after="100" w:afterAutospacing="1"/>
        <w:ind w:left="750"/>
        <w:rPr>
          <w:rFonts w:ascii="Helvetica" w:eastAsia="Times New Roman" w:hAnsi="Helvetica" w:cs="Times New Roman"/>
          <w:color w:val="2D3B45"/>
        </w:rPr>
      </w:pPr>
      <w:hyperlink r:id="rId18" w:history="1">
        <w:r w:rsidRPr="00AF1ECC">
          <w:rPr>
            <w:rFonts w:ascii="Helvetica" w:eastAsia="Times New Roman" w:hAnsi="Helvetica" w:cs="Times New Roman"/>
            <w:color w:val="0000FF"/>
            <w:u w:val="single"/>
          </w:rPr>
          <w:t>Sublime Text</w:t>
        </w:r>
      </w:hyperlink>
      <w:r w:rsidRPr="00AF1ECC">
        <w:rPr>
          <w:rFonts w:ascii="Helvetica" w:eastAsia="Times New Roman" w:hAnsi="Helvetica" w:cs="Times New Roman"/>
          <w:color w:val="2D3B45"/>
        </w:rPr>
        <w:t> (Windows, Mac OS, Linux)</w:t>
      </w:r>
    </w:p>
    <w:p w14:paraId="387C54B0" w14:textId="77777777" w:rsidR="00AF1ECC" w:rsidRPr="00AF1ECC" w:rsidRDefault="00AF1ECC" w:rsidP="00AF1ECC">
      <w:pPr>
        <w:numPr>
          <w:ilvl w:val="0"/>
          <w:numId w:val="7"/>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b/>
          <w:bCs/>
          <w:color w:val="2D3B45"/>
        </w:rPr>
        <w:t>Cloud hosting + development service</w:t>
      </w:r>
    </w:p>
    <w:p w14:paraId="14C9BBAE" w14:textId="77777777" w:rsidR="00AF1ECC" w:rsidRPr="00AF1ECC" w:rsidRDefault="00AF1ECC" w:rsidP="00AF1ECC">
      <w:pPr>
        <w:numPr>
          <w:ilvl w:val="1"/>
          <w:numId w:val="7"/>
        </w:numPr>
        <w:spacing w:before="100" w:beforeAutospacing="1" w:after="100" w:afterAutospacing="1"/>
        <w:ind w:left="750"/>
        <w:rPr>
          <w:rFonts w:ascii="Helvetica" w:eastAsia="Times New Roman" w:hAnsi="Helvetica" w:cs="Times New Roman"/>
          <w:color w:val="2D3B45"/>
        </w:rPr>
      </w:pPr>
      <w:hyperlink r:id="rId19" w:history="1">
        <w:r w:rsidRPr="00AF1ECC">
          <w:rPr>
            <w:rFonts w:ascii="Helvetica" w:eastAsia="Times New Roman" w:hAnsi="Helvetica" w:cs="Times New Roman"/>
            <w:color w:val="0000FF"/>
            <w:u w:val="single"/>
          </w:rPr>
          <w:t>Cloud9 </w:t>
        </w:r>
      </w:hyperlink>
      <w:r w:rsidRPr="00AF1ECC">
        <w:rPr>
          <w:rFonts w:ascii="Helvetica" w:eastAsia="Times New Roman" w:hAnsi="Helvetica" w:cs="Times New Roman"/>
          <w:color w:val="2D3B45"/>
        </w:rPr>
        <w:t>IDE (Integrated Development Environment) required for all students, starting Week 2, for hosting class assignments. This service provides a complete set of browser-based tools in place of the optional software listed below. </w:t>
      </w:r>
      <w:r w:rsidRPr="00AF1ECC">
        <w:rPr>
          <w:rFonts w:ascii="Helvetica" w:eastAsia="Times New Roman" w:hAnsi="Helvetica" w:cs="Times New Roman"/>
          <w:i/>
          <w:iCs/>
          <w:color w:val="2D3B45"/>
        </w:rPr>
        <w:t>Complete the hosting survey to get your free account.</w:t>
      </w:r>
    </w:p>
    <w:p w14:paraId="1A31D097" w14:textId="77777777" w:rsidR="00AF1ECC" w:rsidRPr="00AF1ECC" w:rsidRDefault="00AF1ECC" w:rsidP="00AF1ECC">
      <w:pPr>
        <w:numPr>
          <w:ilvl w:val="0"/>
          <w:numId w:val="7"/>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b/>
          <w:bCs/>
          <w:color w:val="2D3B45"/>
        </w:rPr>
        <w:t>Graphics software</w:t>
      </w:r>
      <w:r w:rsidRPr="00AF1ECC">
        <w:rPr>
          <w:rFonts w:ascii="Helvetica" w:eastAsia="Times New Roman" w:hAnsi="Helvetica" w:cs="Times New Roman"/>
          <w:color w:val="2D3B45"/>
        </w:rPr>
        <w:t> such as:</w:t>
      </w:r>
    </w:p>
    <w:p w14:paraId="041BE42F" w14:textId="77777777" w:rsidR="00AF1ECC" w:rsidRPr="00AF1ECC" w:rsidRDefault="00AF1ECC" w:rsidP="00AF1ECC">
      <w:pPr>
        <w:numPr>
          <w:ilvl w:val="1"/>
          <w:numId w:val="7"/>
        </w:numPr>
        <w:spacing w:before="100" w:beforeAutospacing="1" w:after="100" w:afterAutospacing="1"/>
        <w:ind w:left="750"/>
        <w:rPr>
          <w:rFonts w:ascii="Helvetica" w:eastAsia="Times New Roman" w:hAnsi="Helvetica" w:cs="Times New Roman"/>
          <w:color w:val="2D3B45"/>
        </w:rPr>
      </w:pPr>
      <w:r w:rsidRPr="00AF1ECC">
        <w:rPr>
          <w:rFonts w:ascii="Helvetica" w:eastAsia="Times New Roman" w:hAnsi="Helvetica" w:cs="Times New Roman"/>
          <w:color w:val="2D3B45"/>
        </w:rPr>
        <w:t>Adobe Photoshop, part of a </w:t>
      </w:r>
      <w:hyperlink r:id="rId20" w:history="1">
        <w:r w:rsidRPr="00AF1ECC">
          <w:rPr>
            <w:rFonts w:ascii="Helvetica" w:eastAsia="Times New Roman" w:hAnsi="Helvetica" w:cs="Times New Roman"/>
            <w:color w:val="0000FF"/>
            <w:u w:val="single"/>
          </w:rPr>
          <w:t>Creative Cloud</w:t>
        </w:r>
      </w:hyperlink>
      <w:r w:rsidRPr="00AF1ECC">
        <w:rPr>
          <w:rFonts w:ascii="Helvetica" w:eastAsia="Times New Roman" w:hAnsi="Helvetica" w:cs="Times New Roman"/>
          <w:color w:val="2D3B45"/>
        </w:rPr>
        <w:t> subscription</w:t>
      </w:r>
    </w:p>
    <w:p w14:paraId="3D0DA2CF" w14:textId="77777777" w:rsidR="00AF1ECC" w:rsidRPr="00AF1ECC" w:rsidRDefault="00AF1ECC" w:rsidP="00AF1ECC">
      <w:pPr>
        <w:numPr>
          <w:ilvl w:val="1"/>
          <w:numId w:val="7"/>
        </w:numPr>
        <w:spacing w:before="100" w:beforeAutospacing="1" w:after="100" w:afterAutospacing="1"/>
        <w:ind w:left="750"/>
        <w:rPr>
          <w:rFonts w:ascii="Helvetica" w:eastAsia="Times New Roman" w:hAnsi="Helvetica" w:cs="Times New Roman"/>
          <w:color w:val="2D3B45"/>
        </w:rPr>
      </w:pPr>
      <w:hyperlink r:id="rId21" w:history="1">
        <w:r w:rsidRPr="00AF1ECC">
          <w:rPr>
            <w:rFonts w:ascii="Helvetica" w:eastAsia="Times New Roman" w:hAnsi="Helvetica" w:cs="Times New Roman"/>
            <w:color w:val="0000FF"/>
            <w:u w:val="single"/>
          </w:rPr>
          <w:t>Gimp</w:t>
        </w:r>
      </w:hyperlink>
      <w:r w:rsidRPr="00AF1ECC">
        <w:rPr>
          <w:rFonts w:ascii="Helvetica" w:eastAsia="Times New Roman" w:hAnsi="Helvetica" w:cs="Times New Roman"/>
          <w:color w:val="2D3B45"/>
        </w:rPr>
        <w:t> open source application</w:t>
      </w:r>
    </w:p>
    <w:p w14:paraId="4F2BC0D5" w14:textId="77777777" w:rsidR="00AF1ECC" w:rsidRPr="00AF1ECC" w:rsidRDefault="00AF1ECC" w:rsidP="00AF1ECC">
      <w:pPr>
        <w:numPr>
          <w:ilvl w:val="1"/>
          <w:numId w:val="7"/>
        </w:numPr>
        <w:spacing w:before="100" w:beforeAutospacing="1" w:after="100" w:afterAutospacing="1"/>
        <w:ind w:left="750"/>
        <w:rPr>
          <w:rFonts w:ascii="Helvetica" w:eastAsia="Times New Roman" w:hAnsi="Helvetica" w:cs="Times New Roman"/>
          <w:color w:val="2D3B45"/>
        </w:rPr>
      </w:pPr>
      <w:hyperlink r:id="rId22" w:history="1">
        <w:proofErr w:type="spellStart"/>
        <w:r w:rsidRPr="00AF1ECC">
          <w:rPr>
            <w:rFonts w:ascii="Helvetica" w:eastAsia="Times New Roman" w:hAnsi="Helvetica" w:cs="Times New Roman"/>
            <w:color w:val="0000FF"/>
            <w:u w:val="single"/>
          </w:rPr>
          <w:t>Pixlr</w:t>
        </w:r>
        <w:proofErr w:type="spellEnd"/>
      </w:hyperlink>
      <w:r w:rsidRPr="00AF1ECC">
        <w:rPr>
          <w:rFonts w:ascii="Helvetica" w:eastAsia="Times New Roman" w:hAnsi="Helvetica" w:cs="Times New Roman"/>
          <w:color w:val="2D3B45"/>
        </w:rPr>
        <w:t> browser-based image editor</w:t>
      </w:r>
    </w:p>
    <w:p w14:paraId="5C9178DA" w14:textId="77777777" w:rsidR="00AF1ECC" w:rsidRPr="00AF1ECC" w:rsidRDefault="00AF1ECC" w:rsidP="00AF1ECC">
      <w:pPr>
        <w:numPr>
          <w:ilvl w:val="0"/>
          <w:numId w:val="7"/>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b/>
          <w:bCs/>
          <w:color w:val="2D3B45"/>
        </w:rPr>
        <w:t>PDF display software</w:t>
      </w:r>
      <w:r w:rsidRPr="00AF1ECC">
        <w:rPr>
          <w:rFonts w:ascii="Helvetica" w:eastAsia="Times New Roman" w:hAnsi="Helvetica" w:cs="Times New Roman"/>
          <w:color w:val="2D3B45"/>
        </w:rPr>
        <w:t> such as:</w:t>
      </w:r>
    </w:p>
    <w:p w14:paraId="53D63C5A" w14:textId="77777777" w:rsidR="00AF1ECC" w:rsidRPr="00AF1ECC" w:rsidRDefault="00AF1ECC" w:rsidP="00AF1ECC">
      <w:pPr>
        <w:numPr>
          <w:ilvl w:val="1"/>
          <w:numId w:val="7"/>
        </w:numPr>
        <w:spacing w:before="100" w:beforeAutospacing="1" w:after="100" w:afterAutospacing="1"/>
        <w:ind w:left="750"/>
        <w:rPr>
          <w:rFonts w:ascii="Helvetica" w:eastAsia="Times New Roman" w:hAnsi="Helvetica" w:cs="Times New Roman"/>
          <w:color w:val="2D3B45"/>
        </w:rPr>
      </w:pPr>
      <w:hyperlink r:id="rId23" w:history="1">
        <w:r w:rsidRPr="00AF1ECC">
          <w:rPr>
            <w:rFonts w:ascii="Helvetica" w:eastAsia="Times New Roman" w:hAnsi="Helvetica" w:cs="Times New Roman"/>
            <w:b/>
            <w:bCs/>
            <w:color w:val="0000FF"/>
            <w:u w:val="single"/>
          </w:rPr>
          <w:t>Adobe Reader</w:t>
        </w:r>
      </w:hyperlink>
    </w:p>
    <w:p w14:paraId="5CD63DE2"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Optional Software</w:t>
      </w:r>
    </w:p>
    <w:p w14:paraId="2210E43D"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The additional software listed below is often used for Web development. Our cloud-based IDE – Cloud9 – will provide a text editor and file transfer support without any additional software needed.</w:t>
      </w:r>
    </w:p>
    <w:p w14:paraId="7D10C987" w14:textId="77777777" w:rsidR="00AF1ECC" w:rsidRPr="00AF1ECC" w:rsidRDefault="00AF1ECC" w:rsidP="00AF1ECC">
      <w:pPr>
        <w:numPr>
          <w:ilvl w:val="0"/>
          <w:numId w:val="8"/>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b/>
          <w:bCs/>
          <w:color w:val="2D3B45"/>
        </w:rPr>
        <w:t>Additional Web browsers</w:t>
      </w:r>
      <w:r w:rsidRPr="00AF1ECC">
        <w:rPr>
          <w:rFonts w:ascii="Helvetica" w:eastAsia="Times New Roman" w:hAnsi="Helvetica" w:cs="Times New Roman"/>
          <w:color w:val="2D3B45"/>
        </w:rPr>
        <w:t> including:</w:t>
      </w:r>
    </w:p>
    <w:p w14:paraId="08104A4A" w14:textId="77777777" w:rsidR="00AF1ECC" w:rsidRPr="00AF1ECC" w:rsidRDefault="00AF1ECC" w:rsidP="00AF1ECC">
      <w:pPr>
        <w:numPr>
          <w:ilvl w:val="1"/>
          <w:numId w:val="8"/>
        </w:numPr>
        <w:spacing w:before="100" w:beforeAutospacing="1" w:after="100" w:afterAutospacing="1"/>
        <w:ind w:left="750"/>
        <w:rPr>
          <w:rFonts w:ascii="Helvetica" w:eastAsia="Times New Roman" w:hAnsi="Helvetica" w:cs="Times New Roman"/>
          <w:color w:val="2D3B45"/>
        </w:rPr>
      </w:pPr>
      <w:hyperlink r:id="rId24" w:history="1">
        <w:r w:rsidRPr="00AF1ECC">
          <w:rPr>
            <w:rFonts w:ascii="Helvetica" w:eastAsia="Times New Roman" w:hAnsi="Helvetica" w:cs="Times New Roman"/>
            <w:color w:val="0000FF"/>
            <w:u w:val="single"/>
          </w:rPr>
          <w:t>Mozilla Firefox</w:t>
        </w:r>
      </w:hyperlink>
    </w:p>
    <w:p w14:paraId="73FEB14D" w14:textId="77777777" w:rsidR="00AF1ECC" w:rsidRPr="00AF1ECC" w:rsidRDefault="00AF1ECC" w:rsidP="00AF1ECC">
      <w:pPr>
        <w:numPr>
          <w:ilvl w:val="1"/>
          <w:numId w:val="8"/>
        </w:numPr>
        <w:spacing w:before="100" w:beforeAutospacing="1" w:after="100" w:afterAutospacing="1"/>
        <w:ind w:left="750"/>
        <w:rPr>
          <w:rFonts w:ascii="Helvetica" w:eastAsia="Times New Roman" w:hAnsi="Helvetica" w:cs="Times New Roman"/>
          <w:color w:val="2D3B45"/>
        </w:rPr>
      </w:pPr>
      <w:r w:rsidRPr="00AF1ECC">
        <w:rPr>
          <w:rFonts w:ascii="Helvetica" w:eastAsia="Times New Roman" w:hAnsi="Helvetica" w:cs="Times New Roman"/>
          <w:color w:val="2D3B45"/>
        </w:rPr>
        <w:t>Apple Safari (Mac OS only)</w:t>
      </w:r>
    </w:p>
    <w:p w14:paraId="0CE4CE90" w14:textId="77777777" w:rsidR="00AF1ECC" w:rsidRPr="00AF1ECC" w:rsidRDefault="00AF1ECC" w:rsidP="00AF1ECC">
      <w:pPr>
        <w:numPr>
          <w:ilvl w:val="1"/>
          <w:numId w:val="8"/>
        </w:numPr>
        <w:spacing w:before="100" w:beforeAutospacing="1" w:after="100" w:afterAutospacing="1"/>
        <w:ind w:left="750"/>
        <w:rPr>
          <w:rFonts w:ascii="Helvetica" w:eastAsia="Times New Roman" w:hAnsi="Helvetica" w:cs="Times New Roman"/>
          <w:color w:val="2D3B45"/>
        </w:rPr>
      </w:pPr>
      <w:r w:rsidRPr="00AF1ECC">
        <w:rPr>
          <w:rFonts w:ascii="Helvetica" w:eastAsia="Times New Roman" w:hAnsi="Helvetica" w:cs="Times New Roman"/>
          <w:color w:val="2D3B45"/>
        </w:rPr>
        <w:t>Microsoft Edge (Windows 10 only)</w:t>
      </w:r>
    </w:p>
    <w:p w14:paraId="40D519E4" w14:textId="77777777" w:rsidR="00AF1ECC" w:rsidRPr="00AF1ECC" w:rsidRDefault="00AF1ECC" w:rsidP="00AF1ECC">
      <w:pPr>
        <w:numPr>
          <w:ilvl w:val="0"/>
          <w:numId w:val="8"/>
        </w:numPr>
        <w:spacing w:before="100" w:beforeAutospacing="1" w:after="100" w:afterAutospacing="1"/>
        <w:ind w:left="375"/>
        <w:rPr>
          <w:rFonts w:ascii="Helvetica" w:eastAsia="Times New Roman" w:hAnsi="Helvetica" w:cs="Times New Roman"/>
          <w:color w:val="2D3B45"/>
        </w:rPr>
      </w:pPr>
      <w:r w:rsidRPr="00AF1ECC">
        <w:rPr>
          <w:rFonts w:ascii="Helvetica" w:eastAsia="Times New Roman" w:hAnsi="Helvetica" w:cs="Times New Roman"/>
          <w:b/>
          <w:bCs/>
          <w:color w:val="2D3B45"/>
        </w:rPr>
        <w:t>File Transfer Protocol (FTP) software</w:t>
      </w:r>
      <w:r w:rsidRPr="00AF1ECC">
        <w:rPr>
          <w:rFonts w:ascii="Helvetica" w:eastAsia="Times New Roman" w:hAnsi="Helvetica" w:cs="Times New Roman"/>
          <w:color w:val="2D3B45"/>
        </w:rPr>
        <w:t> such as:</w:t>
      </w:r>
    </w:p>
    <w:p w14:paraId="4A4F26C7" w14:textId="77777777" w:rsidR="00AF1ECC" w:rsidRPr="00AF1ECC" w:rsidRDefault="00AF1ECC" w:rsidP="00AF1ECC">
      <w:pPr>
        <w:numPr>
          <w:ilvl w:val="1"/>
          <w:numId w:val="8"/>
        </w:numPr>
        <w:spacing w:before="100" w:beforeAutospacing="1" w:after="100" w:afterAutospacing="1"/>
        <w:ind w:left="750"/>
        <w:rPr>
          <w:rFonts w:ascii="Helvetica" w:eastAsia="Times New Roman" w:hAnsi="Helvetica" w:cs="Times New Roman"/>
          <w:color w:val="2D3B45"/>
        </w:rPr>
      </w:pPr>
      <w:hyperlink r:id="rId25" w:history="1">
        <w:proofErr w:type="spellStart"/>
        <w:r w:rsidRPr="00AF1ECC">
          <w:rPr>
            <w:rFonts w:ascii="Helvetica" w:eastAsia="Times New Roman" w:hAnsi="Helvetica" w:cs="Times New Roman"/>
            <w:color w:val="0000FF"/>
            <w:u w:val="single"/>
          </w:rPr>
          <w:t>FireFTP</w:t>
        </w:r>
        <w:proofErr w:type="spellEnd"/>
      </w:hyperlink>
      <w:r w:rsidRPr="00AF1ECC">
        <w:rPr>
          <w:rFonts w:ascii="Helvetica" w:eastAsia="Times New Roman" w:hAnsi="Helvetica" w:cs="Times New Roman"/>
          <w:color w:val="2D3B45"/>
        </w:rPr>
        <w:t> add-on for Firefox browser (free)</w:t>
      </w:r>
    </w:p>
    <w:p w14:paraId="598F9029" w14:textId="77777777" w:rsidR="00AF1ECC" w:rsidRPr="00AF1ECC" w:rsidRDefault="00AF1ECC" w:rsidP="00AF1ECC">
      <w:pPr>
        <w:numPr>
          <w:ilvl w:val="1"/>
          <w:numId w:val="8"/>
        </w:numPr>
        <w:spacing w:before="100" w:beforeAutospacing="1" w:after="100" w:afterAutospacing="1"/>
        <w:ind w:left="750"/>
        <w:rPr>
          <w:rFonts w:ascii="Helvetica" w:eastAsia="Times New Roman" w:hAnsi="Helvetica" w:cs="Times New Roman"/>
          <w:color w:val="2D3B45"/>
        </w:rPr>
      </w:pPr>
      <w:hyperlink r:id="rId26" w:history="1">
        <w:r w:rsidRPr="00AF1ECC">
          <w:rPr>
            <w:rFonts w:ascii="Helvetica" w:eastAsia="Times New Roman" w:hAnsi="Helvetica" w:cs="Times New Roman"/>
            <w:color w:val="0000FF"/>
            <w:u w:val="single"/>
          </w:rPr>
          <w:t>Fetch</w:t>
        </w:r>
      </w:hyperlink>
      <w:r w:rsidRPr="00AF1ECC">
        <w:rPr>
          <w:rFonts w:ascii="Helvetica" w:eastAsia="Times New Roman" w:hAnsi="Helvetica" w:cs="Times New Roman"/>
          <w:color w:val="2D3B45"/>
        </w:rPr>
        <w:t> (Max OS only)</w:t>
      </w:r>
    </w:p>
    <w:p w14:paraId="739A5600" w14:textId="77777777" w:rsidR="00AF1ECC" w:rsidRPr="00AF1ECC" w:rsidRDefault="00AF1ECC" w:rsidP="00AF1ECC">
      <w:pPr>
        <w:numPr>
          <w:ilvl w:val="1"/>
          <w:numId w:val="8"/>
        </w:numPr>
        <w:spacing w:before="100" w:beforeAutospacing="1" w:after="100" w:afterAutospacing="1"/>
        <w:ind w:left="750"/>
        <w:rPr>
          <w:rFonts w:ascii="Helvetica" w:eastAsia="Times New Roman" w:hAnsi="Helvetica" w:cs="Times New Roman"/>
          <w:color w:val="2D3B45"/>
        </w:rPr>
      </w:pPr>
      <w:hyperlink r:id="rId27" w:history="1">
        <w:proofErr w:type="spellStart"/>
        <w:r w:rsidRPr="00AF1ECC">
          <w:rPr>
            <w:rFonts w:ascii="Helvetica" w:eastAsia="Times New Roman" w:hAnsi="Helvetica" w:cs="Times New Roman"/>
            <w:color w:val="0000FF"/>
            <w:u w:val="single"/>
          </w:rPr>
          <w:t>WinSCP</w:t>
        </w:r>
        <w:proofErr w:type="spellEnd"/>
      </w:hyperlink>
      <w:r w:rsidRPr="00AF1ECC">
        <w:rPr>
          <w:rFonts w:ascii="Helvetica" w:eastAsia="Times New Roman" w:hAnsi="Helvetica" w:cs="Times New Roman"/>
          <w:color w:val="2D3B45"/>
        </w:rPr>
        <w:t> (Windows only)</w:t>
      </w:r>
    </w:p>
    <w:p w14:paraId="02E2276E"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Important Dates</w:t>
      </w:r>
    </w:p>
    <w:p w14:paraId="390F49F4"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Day Class Begins: Thursday, January 18, 2018</w:t>
      </w:r>
    </w:p>
    <w:p w14:paraId="1A94E8D1"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Day Class Ends: Friday, May 25, 2018</w:t>
      </w:r>
    </w:p>
    <w:p w14:paraId="5DB455DE"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Last Day to Add without instructor's approval: Sunday, January 21, 2018</w:t>
      </w:r>
    </w:p>
    <w:p w14:paraId="6A4F0B79"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Last Day to Drop with refund: Sunday, January 28, 2018</w:t>
      </w:r>
    </w:p>
    <w:p w14:paraId="75781B63"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Last Day to Add with instructor's approval: Sunday, February 4, 2018</w:t>
      </w:r>
    </w:p>
    <w:p w14:paraId="1BBF9D87"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Last Day to Drop without a 'W' symbol: Sunday, February 4, 2018</w:t>
      </w:r>
    </w:p>
    <w:p w14:paraId="210B0190"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Last Day to Opt for Pass/No Pass: Sunday, February 25, 2018</w:t>
      </w:r>
    </w:p>
    <w:p w14:paraId="3E47A9A9"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Last Day to Drop with a 'W' symbol: Sunday, April 22, 2018</w:t>
      </w:r>
    </w:p>
    <w:p w14:paraId="5E4482A6"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 </w:t>
      </w:r>
    </w:p>
    <w:p w14:paraId="0554F45F"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Dropping the Class</w:t>
      </w:r>
    </w:p>
    <w:p w14:paraId="272FA0BA"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6935CC98"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Attendance</w:t>
      </w:r>
    </w:p>
    <w:p w14:paraId="4FF6D8EE"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 xml:space="preserve">For online courses, students who fail to complete the requirements of the first and </w:t>
      </w:r>
      <w:proofErr w:type="gramStart"/>
      <w:r w:rsidRPr="00AF1ECC">
        <w:rPr>
          <w:rFonts w:ascii="Helvetica" w:hAnsi="Helvetica" w:cs="Times New Roman"/>
          <w:color w:val="2D3B45"/>
        </w:rPr>
        <w:t>second class</w:t>
      </w:r>
      <w:proofErr w:type="gramEnd"/>
      <w:r w:rsidRPr="00AF1ECC">
        <w:rPr>
          <w:rFonts w:ascii="Helvetica" w:hAnsi="Helvetica" w:cs="Times New Roman"/>
          <w:color w:val="2D3B45"/>
        </w:rPr>
        <w:t xml:space="preserve"> modules will be dropped by the instructor.</w:t>
      </w:r>
    </w:p>
    <w:p w14:paraId="4BED0A03"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Pass‐</w:t>
      </w:r>
      <w:proofErr w:type="spellStart"/>
      <w:r w:rsidRPr="00AF1ECC">
        <w:rPr>
          <w:rFonts w:ascii="Helvetica Neue" w:eastAsia="Times New Roman" w:hAnsi="Helvetica Neue" w:cs="Times New Roman"/>
          <w:color w:val="2D3B45"/>
          <w:sz w:val="43"/>
          <w:szCs w:val="43"/>
        </w:rPr>
        <w:t>NoPass</w:t>
      </w:r>
      <w:proofErr w:type="spellEnd"/>
      <w:r w:rsidRPr="00AF1ECC">
        <w:rPr>
          <w:rFonts w:ascii="Helvetica Neue" w:eastAsia="Times New Roman" w:hAnsi="Helvetica Neue" w:cs="Times New Roman"/>
          <w:color w:val="2D3B45"/>
          <w:sz w:val="43"/>
          <w:szCs w:val="43"/>
        </w:rPr>
        <w:t xml:space="preserve"> (P/NP)</w:t>
      </w:r>
    </w:p>
    <w:p w14:paraId="5FA5EFFA"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You may take this class P/NP. You must decide before the deadline, and add the option online with TLC or file the P/NP form with Admissions and Records. With a grade of C or better, you will get P.</w:t>
      </w:r>
    </w:p>
    <w:p w14:paraId="7BF43052"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 xml:space="preserve">You must file for the P/NP option by </w:t>
      </w:r>
      <w:proofErr w:type="spellStart"/>
      <w:r w:rsidRPr="00AF1ECC">
        <w:rPr>
          <w:rFonts w:ascii="Helvetica" w:hAnsi="Helvetica" w:cs="Times New Roman"/>
          <w:b/>
          <w:bCs/>
          <w:color w:val="2D3B45"/>
        </w:rPr>
        <w:t>Febraury</w:t>
      </w:r>
      <w:proofErr w:type="spellEnd"/>
      <w:r w:rsidRPr="00AF1ECC">
        <w:rPr>
          <w:rFonts w:ascii="Helvetica" w:hAnsi="Helvetica" w:cs="Times New Roman"/>
          <w:b/>
          <w:bCs/>
          <w:color w:val="2D3B45"/>
        </w:rPr>
        <w:t xml:space="preserve"> 25, 2018.</w:t>
      </w:r>
      <w:r w:rsidRPr="00AF1ECC">
        <w:rPr>
          <w:rFonts w:ascii="Helvetica" w:hAnsi="Helvetica" w:cs="Times New Roman"/>
          <w:color w:val="2D3B45"/>
        </w:rPr>
        <w:t> Once you decide to go for P/NP, you cannot change back to a letter grade. If you are taking this course as part of a certificate program, you can probably still take the class P/NP. Check with a counselor to be sure.</w:t>
      </w:r>
    </w:p>
    <w:p w14:paraId="61EEA635"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Instructor Announcements and Q&amp;A Forum</w:t>
      </w:r>
    </w:p>
    <w:p w14:paraId="1B6B392A"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The instructor will post announcements on the “Instructor Announcements” page in Canvas throughout the semester. Canvas notifies students according to their preferred Notification Preferences.</w:t>
      </w:r>
    </w:p>
    <w:p w14:paraId="7B7CC809"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Late Policy</w:t>
      </w:r>
    </w:p>
    <w:p w14:paraId="7D1301EB"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All assignments are due at 11:59pm PST on the Wednesday corresponding to the due date. A late submission will receive a 10% penalty for each week it is late. Submissions more than two weeks late are not accepted without prior written arrangement.</w:t>
      </w:r>
    </w:p>
    <w:p w14:paraId="5D3D8FED"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Exams</w:t>
      </w:r>
    </w:p>
    <w:p w14:paraId="1DC7652B"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0580F5F2"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Grading Policy</w:t>
      </w:r>
    </w:p>
    <w:p w14:paraId="3F67F7CA"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Click the “Grades” link in Canvas to keep track of your grades. I grade once a week and post grades and comments in the Canvas gradebook.</w:t>
      </w:r>
    </w:p>
    <w:p w14:paraId="1299E70A"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Grades will be assigned as follows:</w:t>
      </w:r>
    </w:p>
    <w:tbl>
      <w:tblPr>
        <w:tblStyle w:val="TableGrid"/>
        <w:tblW w:w="5000" w:type="pct"/>
        <w:tblLook w:val="04A0" w:firstRow="1" w:lastRow="0" w:firstColumn="1" w:lastColumn="0" w:noHBand="0" w:noVBand="1"/>
      </w:tblPr>
      <w:tblGrid>
        <w:gridCol w:w="864"/>
        <w:gridCol w:w="3579"/>
        <w:gridCol w:w="4907"/>
      </w:tblGrid>
      <w:tr w:rsidR="00AF1ECC" w:rsidRPr="00AF1ECC" w14:paraId="5FCC4254" w14:textId="77777777" w:rsidTr="00AF1ECC">
        <w:tc>
          <w:tcPr>
            <w:tcW w:w="462" w:type="pct"/>
            <w:hideMark/>
          </w:tcPr>
          <w:p w14:paraId="35411844" w14:textId="77777777" w:rsidR="00AF1ECC" w:rsidRPr="00AF1ECC" w:rsidRDefault="00AF1ECC" w:rsidP="00AF1ECC">
            <w:pPr>
              <w:spacing w:before="180" w:after="180"/>
              <w:jc w:val="center"/>
              <w:rPr>
                <w:rFonts w:ascii="Helvetica" w:hAnsi="Helvetica" w:cs="Times New Roman"/>
                <w:b/>
                <w:bCs/>
                <w:color w:val="2D3B45"/>
              </w:rPr>
            </w:pPr>
            <w:r w:rsidRPr="00AF1ECC">
              <w:rPr>
                <w:rFonts w:ascii="Helvetica" w:hAnsi="Helvetica" w:cs="Times New Roman"/>
                <w:b/>
                <w:bCs/>
                <w:color w:val="2D3B45"/>
              </w:rPr>
              <w:t>A</w:t>
            </w:r>
          </w:p>
        </w:tc>
        <w:tc>
          <w:tcPr>
            <w:tcW w:w="1914" w:type="pct"/>
            <w:hideMark/>
          </w:tcPr>
          <w:p w14:paraId="1D4CB3EF"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90% - 100%</w:t>
            </w:r>
          </w:p>
        </w:tc>
        <w:tc>
          <w:tcPr>
            <w:tcW w:w="2625" w:type="pct"/>
            <w:hideMark/>
          </w:tcPr>
          <w:p w14:paraId="229F9963"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900 points or more</w:t>
            </w:r>
          </w:p>
        </w:tc>
      </w:tr>
      <w:tr w:rsidR="00AF1ECC" w:rsidRPr="00AF1ECC" w14:paraId="7BCB99B3" w14:textId="77777777" w:rsidTr="00AF1ECC">
        <w:tc>
          <w:tcPr>
            <w:tcW w:w="462" w:type="pct"/>
            <w:hideMark/>
          </w:tcPr>
          <w:p w14:paraId="3A1988C7" w14:textId="77777777" w:rsidR="00AF1ECC" w:rsidRPr="00AF1ECC" w:rsidRDefault="00AF1ECC" w:rsidP="00AF1ECC">
            <w:pPr>
              <w:spacing w:before="180" w:after="180"/>
              <w:jc w:val="center"/>
              <w:rPr>
                <w:rFonts w:ascii="Helvetica" w:hAnsi="Helvetica" w:cs="Times New Roman"/>
                <w:b/>
                <w:bCs/>
                <w:color w:val="2D3B45"/>
              </w:rPr>
            </w:pPr>
            <w:r w:rsidRPr="00AF1ECC">
              <w:rPr>
                <w:rFonts w:ascii="Helvetica" w:hAnsi="Helvetica" w:cs="Times New Roman"/>
                <w:b/>
                <w:bCs/>
                <w:color w:val="2D3B45"/>
              </w:rPr>
              <w:t>B</w:t>
            </w:r>
          </w:p>
        </w:tc>
        <w:tc>
          <w:tcPr>
            <w:tcW w:w="1914" w:type="pct"/>
            <w:hideMark/>
          </w:tcPr>
          <w:p w14:paraId="00A1023A"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80% - 89%</w:t>
            </w:r>
          </w:p>
        </w:tc>
        <w:tc>
          <w:tcPr>
            <w:tcW w:w="2625" w:type="pct"/>
            <w:hideMark/>
          </w:tcPr>
          <w:p w14:paraId="3BDF2CEF"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800 to 899 points</w:t>
            </w:r>
          </w:p>
        </w:tc>
      </w:tr>
      <w:tr w:rsidR="00AF1ECC" w:rsidRPr="00AF1ECC" w14:paraId="165CFD75" w14:textId="77777777" w:rsidTr="00AF1ECC">
        <w:tc>
          <w:tcPr>
            <w:tcW w:w="462" w:type="pct"/>
            <w:hideMark/>
          </w:tcPr>
          <w:p w14:paraId="4CD45B44" w14:textId="77777777" w:rsidR="00AF1ECC" w:rsidRPr="00AF1ECC" w:rsidRDefault="00AF1ECC" w:rsidP="00AF1ECC">
            <w:pPr>
              <w:spacing w:before="180" w:after="180"/>
              <w:jc w:val="center"/>
              <w:rPr>
                <w:rFonts w:ascii="Helvetica" w:hAnsi="Helvetica" w:cs="Times New Roman"/>
                <w:b/>
                <w:bCs/>
                <w:color w:val="2D3B45"/>
              </w:rPr>
            </w:pPr>
            <w:r w:rsidRPr="00AF1ECC">
              <w:rPr>
                <w:rFonts w:ascii="Helvetica" w:hAnsi="Helvetica" w:cs="Times New Roman"/>
                <w:b/>
                <w:bCs/>
                <w:color w:val="2D3B45"/>
              </w:rPr>
              <w:t>C</w:t>
            </w:r>
          </w:p>
        </w:tc>
        <w:tc>
          <w:tcPr>
            <w:tcW w:w="1914" w:type="pct"/>
            <w:hideMark/>
          </w:tcPr>
          <w:p w14:paraId="09BE27A2"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70% - 79%</w:t>
            </w:r>
          </w:p>
        </w:tc>
        <w:tc>
          <w:tcPr>
            <w:tcW w:w="2625" w:type="pct"/>
            <w:hideMark/>
          </w:tcPr>
          <w:p w14:paraId="5F0322DA"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700 to 799 points</w:t>
            </w:r>
          </w:p>
        </w:tc>
      </w:tr>
      <w:tr w:rsidR="00AF1ECC" w:rsidRPr="00AF1ECC" w14:paraId="00989403" w14:textId="77777777" w:rsidTr="00AF1ECC">
        <w:tc>
          <w:tcPr>
            <w:tcW w:w="462" w:type="pct"/>
            <w:hideMark/>
          </w:tcPr>
          <w:p w14:paraId="08743970" w14:textId="77777777" w:rsidR="00AF1ECC" w:rsidRPr="00AF1ECC" w:rsidRDefault="00AF1ECC" w:rsidP="00AF1ECC">
            <w:pPr>
              <w:spacing w:before="180" w:after="180"/>
              <w:jc w:val="center"/>
              <w:rPr>
                <w:rFonts w:ascii="Helvetica" w:hAnsi="Helvetica" w:cs="Times New Roman"/>
                <w:b/>
                <w:bCs/>
                <w:color w:val="2D3B45"/>
              </w:rPr>
            </w:pPr>
            <w:r w:rsidRPr="00AF1ECC">
              <w:rPr>
                <w:rFonts w:ascii="Helvetica" w:hAnsi="Helvetica" w:cs="Times New Roman"/>
                <w:b/>
                <w:bCs/>
                <w:color w:val="2D3B45"/>
              </w:rPr>
              <w:t>D</w:t>
            </w:r>
          </w:p>
        </w:tc>
        <w:tc>
          <w:tcPr>
            <w:tcW w:w="1914" w:type="pct"/>
            <w:hideMark/>
          </w:tcPr>
          <w:p w14:paraId="6DCC3F8C"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60% - 69%</w:t>
            </w:r>
          </w:p>
        </w:tc>
        <w:tc>
          <w:tcPr>
            <w:tcW w:w="2625" w:type="pct"/>
            <w:hideMark/>
          </w:tcPr>
          <w:p w14:paraId="4FAED119"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600 to 699 points</w:t>
            </w:r>
          </w:p>
        </w:tc>
      </w:tr>
      <w:tr w:rsidR="00AF1ECC" w:rsidRPr="00AF1ECC" w14:paraId="2E174DC6" w14:textId="77777777" w:rsidTr="00AF1ECC">
        <w:tc>
          <w:tcPr>
            <w:tcW w:w="462" w:type="pct"/>
            <w:hideMark/>
          </w:tcPr>
          <w:p w14:paraId="7872E817" w14:textId="77777777" w:rsidR="00AF1ECC" w:rsidRPr="00AF1ECC" w:rsidRDefault="00AF1ECC" w:rsidP="00AF1ECC">
            <w:pPr>
              <w:spacing w:before="180" w:after="180"/>
              <w:jc w:val="center"/>
              <w:rPr>
                <w:rFonts w:ascii="Helvetica" w:hAnsi="Helvetica" w:cs="Times New Roman"/>
                <w:b/>
                <w:bCs/>
                <w:color w:val="2D3B45"/>
              </w:rPr>
            </w:pPr>
            <w:r w:rsidRPr="00AF1ECC">
              <w:rPr>
                <w:rFonts w:ascii="Helvetica" w:hAnsi="Helvetica" w:cs="Times New Roman"/>
                <w:b/>
                <w:bCs/>
                <w:color w:val="2D3B45"/>
              </w:rPr>
              <w:t>F</w:t>
            </w:r>
          </w:p>
        </w:tc>
        <w:tc>
          <w:tcPr>
            <w:tcW w:w="1914" w:type="pct"/>
            <w:hideMark/>
          </w:tcPr>
          <w:p w14:paraId="6B3EB29D"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59% or lower</w:t>
            </w:r>
          </w:p>
        </w:tc>
        <w:tc>
          <w:tcPr>
            <w:tcW w:w="2625" w:type="pct"/>
            <w:hideMark/>
          </w:tcPr>
          <w:p w14:paraId="5F572AF1"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599 points or less</w:t>
            </w:r>
          </w:p>
        </w:tc>
      </w:tr>
    </w:tbl>
    <w:p w14:paraId="4F0F5FD3"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Grading Breakdown</w:t>
      </w:r>
    </w:p>
    <w:tbl>
      <w:tblPr>
        <w:tblStyle w:val="TableGrid"/>
        <w:tblW w:w="5000" w:type="pct"/>
        <w:tblLook w:val="04A0" w:firstRow="1" w:lastRow="0" w:firstColumn="1" w:lastColumn="0" w:noHBand="0" w:noVBand="1"/>
      </w:tblPr>
      <w:tblGrid>
        <w:gridCol w:w="1411"/>
        <w:gridCol w:w="2480"/>
        <w:gridCol w:w="5459"/>
      </w:tblGrid>
      <w:tr w:rsidR="00AF1ECC" w:rsidRPr="00AF1ECC" w14:paraId="69A09D22" w14:textId="77777777" w:rsidTr="00AF1ECC">
        <w:tc>
          <w:tcPr>
            <w:tcW w:w="755" w:type="pct"/>
            <w:hideMark/>
          </w:tcPr>
          <w:p w14:paraId="1BDBF2A7" w14:textId="77777777" w:rsidR="00AF1ECC" w:rsidRPr="00AF1ECC" w:rsidRDefault="00AF1ECC" w:rsidP="00AF1ECC">
            <w:pPr>
              <w:spacing w:before="180" w:after="180"/>
              <w:jc w:val="right"/>
              <w:rPr>
                <w:rFonts w:ascii="Helvetica" w:hAnsi="Helvetica" w:cs="Times New Roman"/>
                <w:b/>
                <w:bCs/>
                <w:color w:val="2D3B45"/>
              </w:rPr>
            </w:pPr>
            <w:r w:rsidRPr="00AF1ECC">
              <w:rPr>
                <w:rFonts w:ascii="Helvetica" w:hAnsi="Helvetica" w:cs="Times New Roman"/>
                <w:b/>
                <w:bCs/>
                <w:color w:val="2D3B45"/>
              </w:rPr>
              <w:t>62%</w:t>
            </w:r>
          </w:p>
        </w:tc>
        <w:tc>
          <w:tcPr>
            <w:tcW w:w="1326" w:type="pct"/>
            <w:hideMark/>
          </w:tcPr>
          <w:p w14:paraId="5FF8B1B4" w14:textId="77777777" w:rsidR="00AF1ECC" w:rsidRPr="00AF1ECC" w:rsidRDefault="00AF1ECC" w:rsidP="00AF1ECC">
            <w:pPr>
              <w:spacing w:before="180" w:after="180"/>
              <w:jc w:val="right"/>
              <w:rPr>
                <w:rFonts w:ascii="Helvetica" w:hAnsi="Helvetica" w:cs="Times New Roman"/>
                <w:color w:val="2D3B45"/>
              </w:rPr>
            </w:pPr>
            <w:r w:rsidRPr="00AF1ECC">
              <w:rPr>
                <w:rFonts w:ascii="Helvetica" w:hAnsi="Helvetica" w:cs="Times New Roman"/>
                <w:color w:val="2D3B45"/>
              </w:rPr>
              <w:t>620 points</w:t>
            </w:r>
          </w:p>
        </w:tc>
        <w:tc>
          <w:tcPr>
            <w:tcW w:w="2920" w:type="pct"/>
            <w:hideMark/>
          </w:tcPr>
          <w:p w14:paraId="62C639B4"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Projects + Assignments</w:t>
            </w:r>
          </w:p>
        </w:tc>
      </w:tr>
      <w:tr w:rsidR="00AF1ECC" w:rsidRPr="00AF1ECC" w14:paraId="595DFBD0" w14:textId="77777777" w:rsidTr="00AF1ECC">
        <w:tc>
          <w:tcPr>
            <w:tcW w:w="755" w:type="pct"/>
            <w:hideMark/>
          </w:tcPr>
          <w:p w14:paraId="51B90D06" w14:textId="77777777" w:rsidR="00AF1ECC" w:rsidRPr="00AF1ECC" w:rsidRDefault="00AF1ECC" w:rsidP="00AF1ECC">
            <w:pPr>
              <w:spacing w:before="180" w:after="180"/>
              <w:jc w:val="right"/>
              <w:rPr>
                <w:rFonts w:ascii="Helvetica" w:hAnsi="Helvetica" w:cs="Times New Roman"/>
                <w:b/>
                <w:bCs/>
                <w:color w:val="2D3B45"/>
              </w:rPr>
            </w:pPr>
            <w:r w:rsidRPr="00AF1ECC">
              <w:rPr>
                <w:rFonts w:ascii="Helvetica" w:hAnsi="Helvetica" w:cs="Times New Roman"/>
                <w:b/>
                <w:bCs/>
                <w:color w:val="2D3B45"/>
              </w:rPr>
              <w:t>12%</w:t>
            </w:r>
          </w:p>
        </w:tc>
        <w:tc>
          <w:tcPr>
            <w:tcW w:w="1326" w:type="pct"/>
            <w:hideMark/>
          </w:tcPr>
          <w:p w14:paraId="433579B1" w14:textId="77777777" w:rsidR="00AF1ECC" w:rsidRPr="00AF1ECC" w:rsidRDefault="00AF1ECC" w:rsidP="00AF1ECC">
            <w:pPr>
              <w:spacing w:before="180" w:after="180"/>
              <w:jc w:val="right"/>
              <w:rPr>
                <w:rFonts w:ascii="Helvetica" w:hAnsi="Helvetica" w:cs="Times New Roman"/>
                <w:color w:val="2D3B45"/>
              </w:rPr>
            </w:pPr>
            <w:r w:rsidRPr="00AF1ECC">
              <w:rPr>
                <w:rFonts w:ascii="Helvetica" w:hAnsi="Helvetica" w:cs="Times New Roman"/>
                <w:color w:val="2D3B45"/>
              </w:rPr>
              <w:t>120 points</w:t>
            </w:r>
          </w:p>
        </w:tc>
        <w:tc>
          <w:tcPr>
            <w:tcW w:w="2920" w:type="pct"/>
            <w:hideMark/>
          </w:tcPr>
          <w:p w14:paraId="758A6552"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Discussions + Attendance</w:t>
            </w:r>
          </w:p>
        </w:tc>
      </w:tr>
      <w:tr w:rsidR="00AF1ECC" w:rsidRPr="00AF1ECC" w14:paraId="644C4B87" w14:textId="77777777" w:rsidTr="00AF1ECC">
        <w:tc>
          <w:tcPr>
            <w:tcW w:w="755" w:type="pct"/>
            <w:hideMark/>
          </w:tcPr>
          <w:p w14:paraId="059252AD" w14:textId="77777777" w:rsidR="00AF1ECC" w:rsidRPr="00AF1ECC" w:rsidRDefault="00AF1ECC" w:rsidP="00AF1ECC">
            <w:pPr>
              <w:spacing w:before="180" w:after="180"/>
              <w:jc w:val="right"/>
              <w:rPr>
                <w:rFonts w:ascii="Helvetica" w:hAnsi="Helvetica" w:cs="Times New Roman"/>
                <w:b/>
                <w:bCs/>
                <w:color w:val="2D3B45"/>
              </w:rPr>
            </w:pPr>
            <w:r w:rsidRPr="00AF1ECC">
              <w:rPr>
                <w:rFonts w:ascii="Helvetica" w:hAnsi="Helvetica" w:cs="Times New Roman"/>
                <w:b/>
                <w:bCs/>
                <w:color w:val="2D3B45"/>
              </w:rPr>
              <w:t>6%</w:t>
            </w:r>
          </w:p>
        </w:tc>
        <w:tc>
          <w:tcPr>
            <w:tcW w:w="1326" w:type="pct"/>
            <w:hideMark/>
          </w:tcPr>
          <w:p w14:paraId="597A70D7" w14:textId="77777777" w:rsidR="00AF1ECC" w:rsidRPr="00AF1ECC" w:rsidRDefault="00AF1ECC" w:rsidP="00AF1ECC">
            <w:pPr>
              <w:spacing w:before="180" w:after="180"/>
              <w:jc w:val="right"/>
              <w:rPr>
                <w:rFonts w:ascii="Helvetica" w:hAnsi="Helvetica" w:cs="Times New Roman"/>
                <w:color w:val="2D3B45"/>
              </w:rPr>
            </w:pPr>
            <w:r w:rsidRPr="00AF1ECC">
              <w:rPr>
                <w:rFonts w:ascii="Helvetica" w:hAnsi="Helvetica" w:cs="Times New Roman"/>
                <w:color w:val="2D3B45"/>
              </w:rPr>
              <w:t>60 points</w:t>
            </w:r>
          </w:p>
        </w:tc>
        <w:tc>
          <w:tcPr>
            <w:tcW w:w="2920" w:type="pct"/>
            <w:hideMark/>
          </w:tcPr>
          <w:p w14:paraId="4947D893"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Quizzes</w:t>
            </w:r>
          </w:p>
        </w:tc>
      </w:tr>
      <w:tr w:rsidR="00AF1ECC" w:rsidRPr="00AF1ECC" w14:paraId="145727CB" w14:textId="77777777" w:rsidTr="00AF1ECC">
        <w:tc>
          <w:tcPr>
            <w:tcW w:w="755" w:type="pct"/>
            <w:hideMark/>
          </w:tcPr>
          <w:p w14:paraId="5DFA68DC" w14:textId="77777777" w:rsidR="00AF1ECC" w:rsidRPr="00AF1ECC" w:rsidRDefault="00AF1ECC" w:rsidP="00AF1ECC">
            <w:pPr>
              <w:spacing w:before="180" w:after="180"/>
              <w:jc w:val="right"/>
              <w:rPr>
                <w:rFonts w:ascii="Helvetica" w:hAnsi="Helvetica" w:cs="Times New Roman"/>
                <w:b/>
                <w:bCs/>
                <w:color w:val="2D3B45"/>
              </w:rPr>
            </w:pPr>
            <w:r w:rsidRPr="00AF1ECC">
              <w:rPr>
                <w:rFonts w:ascii="Helvetica" w:hAnsi="Helvetica" w:cs="Times New Roman"/>
                <w:b/>
                <w:bCs/>
                <w:color w:val="2D3B45"/>
              </w:rPr>
              <w:t>10%</w:t>
            </w:r>
          </w:p>
        </w:tc>
        <w:tc>
          <w:tcPr>
            <w:tcW w:w="1326" w:type="pct"/>
            <w:hideMark/>
          </w:tcPr>
          <w:p w14:paraId="6A95B28F" w14:textId="77777777" w:rsidR="00AF1ECC" w:rsidRPr="00AF1ECC" w:rsidRDefault="00AF1ECC" w:rsidP="00AF1ECC">
            <w:pPr>
              <w:spacing w:before="180" w:after="180"/>
              <w:jc w:val="right"/>
              <w:rPr>
                <w:rFonts w:ascii="Helvetica" w:hAnsi="Helvetica" w:cs="Times New Roman"/>
                <w:color w:val="2D3B45"/>
              </w:rPr>
            </w:pPr>
            <w:r w:rsidRPr="00AF1ECC">
              <w:rPr>
                <w:rFonts w:ascii="Helvetica" w:hAnsi="Helvetica" w:cs="Times New Roman"/>
                <w:color w:val="2D3B45"/>
              </w:rPr>
              <w:t>100 points</w:t>
            </w:r>
          </w:p>
        </w:tc>
        <w:tc>
          <w:tcPr>
            <w:tcW w:w="2920" w:type="pct"/>
            <w:hideMark/>
          </w:tcPr>
          <w:p w14:paraId="0BF014B5"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Midterm</w:t>
            </w:r>
          </w:p>
        </w:tc>
      </w:tr>
      <w:tr w:rsidR="00AF1ECC" w:rsidRPr="00AF1ECC" w14:paraId="0B86AF29" w14:textId="77777777" w:rsidTr="00AF1ECC">
        <w:tc>
          <w:tcPr>
            <w:tcW w:w="755" w:type="pct"/>
            <w:hideMark/>
          </w:tcPr>
          <w:p w14:paraId="6E9E4786" w14:textId="77777777" w:rsidR="00AF1ECC" w:rsidRPr="00AF1ECC" w:rsidRDefault="00AF1ECC" w:rsidP="00AF1ECC">
            <w:pPr>
              <w:spacing w:before="180" w:after="180"/>
              <w:jc w:val="right"/>
              <w:rPr>
                <w:rFonts w:ascii="Helvetica" w:hAnsi="Helvetica" w:cs="Times New Roman"/>
                <w:b/>
                <w:bCs/>
                <w:color w:val="2D3B45"/>
              </w:rPr>
            </w:pPr>
            <w:r w:rsidRPr="00AF1ECC">
              <w:rPr>
                <w:rFonts w:ascii="Helvetica" w:hAnsi="Helvetica" w:cs="Times New Roman"/>
                <w:b/>
                <w:bCs/>
                <w:color w:val="2D3B45"/>
              </w:rPr>
              <w:t>10%</w:t>
            </w:r>
          </w:p>
        </w:tc>
        <w:tc>
          <w:tcPr>
            <w:tcW w:w="1326" w:type="pct"/>
            <w:hideMark/>
          </w:tcPr>
          <w:p w14:paraId="492AC309" w14:textId="77777777" w:rsidR="00AF1ECC" w:rsidRPr="00AF1ECC" w:rsidRDefault="00AF1ECC" w:rsidP="00AF1ECC">
            <w:pPr>
              <w:spacing w:before="180" w:after="180"/>
              <w:jc w:val="right"/>
              <w:rPr>
                <w:rFonts w:ascii="Helvetica" w:hAnsi="Helvetica" w:cs="Times New Roman"/>
                <w:color w:val="2D3B45"/>
              </w:rPr>
            </w:pPr>
            <w:r w:rsidRPr="00AF1ECC">
              <w:rPr>
                <w:rFonts w:ascii="Helvetica" w:hAnsi="Helvetica" w:cs="Times New Roman"/>
                <w:color w:val="2D3B45"/>
              </w:rPr>
              <w:t>100 points</w:t>
            </w:r>
          </w:p>
        </w:tc>
        <w:tc>
          <w:tcPr>
            <w:tcW w:w="2920" w:type="pct"/>
            <w:hideMark/>
          </w:tcPr>
          <w:p w14:paraId="088904B8"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Final Exam</w:t>
            </w:r>
          </w:p>
        </w:tc>
      </w:tr>
      <w:tr w:rsidR="00AF1ECC" w:rsidRPr="00AF1ECC" w14:paraId="05EC0FAB" w14:textId="77777777" w:rsidTr="00AF1ECC">
        <w:tc>
          <w:tcPr>
            <w:tcW w:w="755" w:type="pct"/>
            <w:hideMark/>
          </w:tcPr>
          <w:p w14:paraId="48FA60BB" w14:textId="77777777" w:rsidR="00AF1ECC" w:rsidRPr="00AF1ECC" w:rsidRDefault="00AF1ECC" w:rsidP="00AF1ECC">
            <w:pPr>
              <w:spacing w:before="180" w:after="180"/>
              <w:jc w:val="right"/>
              <w:rPr>
                <w:rFonts w:ascii="Helvetica" w:hAnsi="Helvetica" w:cs="Times New Roman"/>
                <w:b/>
                <w:bCs/>
                <w:color w:val="2D3B45"/>
              </w:rPr>
            </w:pPr>
            <w:r w:rsidRPr="00AF1ECC">
              <w:rPr>
                <w:rFonts w:ascii="Helvetica" w:hAnsi="Helvetica" w:cs="Times New Roman"/>
                <w:b/>
                <w:bCs/>
                <w:color w:val="2D3B45"/>
              </w:rPr>
              <w:t>100%</w:t>
            </w:r>
          </w:p>
        </w:tc>
        <w:tc>
          <w:tcPr>
            <w:tcW w:w="1326" w:type="pct"/>
            <w:hideMark/>
          </w:tcPr>
          <w:p w14:paraId="485DBF8C" w14:textId="77777777" w:rsidR="00AF1ECC" w:rsidRPr="00AF1ECC" w:rsidRDefault="00AF1ECC" w:rsidP="00AF1ECC">
            <w:pPr>
              <w:spacing w:before="180" w:after="180"/>
              <w:jc w:val="right"/>
              <w:rPr>
                <w:rFonts w:ascii="Helvetica" w:hAnsi="Helvetica" w:cs="Times New Roman"/>
                <w:color w:val="2D3B45"/>
              </w:rPr>
            </w:pPr>
            <w:r w:rsidRPr="00AF1ECC">
              <w:rPr>
                <w:rFonts w:ascii="Helvetica" w:hAnsi="Helvetica" w:cs="Times New Roman"/>
                <w:color w:val="2D3B45"/>
              </w:rPr>
              <w:t>1000 points</w:t>
            </w:r>
          </w:p>
        </w:tc>
        <w:tc>
          <w:tcPr>
            <w:tcW w:w="2920" w:type="pct"/>
            <w:hideMark/>
          </w:tcPr>
          <w:p w14:paraId="4F8A40FD"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1000 points possible</w:t>
            </w:r>
          </w:p>
        </w:tc>
      </w:tr>
    </w:tbl>
    <w:p w14:paraId="4C21B9DC"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Standards of Conduct</w:t>
      </w:r>
    </w:p>
    <w:p w14:paraId="44E4033D"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Students who register in SRJC classes are required to abide by the SRJC Student Conduct Standards. Violation of the Standards is basis for referral to the Vice President of Student Services or dismissal from class or from the College. See the </w:t>
      </w:r>
      <w:hyperlink r:id="rId28" w:history="1">
        <w:r w:rsidRPr="00AF1ECC">
          <w:rPr>
            <w:rFonts w:ascii="Helvetica" w:hAnsi="Helvetica" w:cs="Times New Roman"/>
            <w:color w:val="0000FF"/>
            <w:u w:val="single"/>
          </w:rPr>
          <w:t>Student Code of Conduct page</w:t>
        </w:r>
      </w:hyperlink>
      <w:r w:rsidRPr="00AF1ECC">
        <w:rPr>
          <w:rFonts w:ascii="Helvetica" w:hAnsi="Helvetica" w:cs="Times New Roman"/>
          <w:color w:val="2D3B45"/>
        </w:rPr>
        <w:t>.</w:t>
      </w:r>
    </w:p>
    <w:p w14:paraId="7A5D1E96"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sidRPr="00AF1ECC">
        <w:rPr>
          <w:rFonts w:ascii="Helvetica" w:hAnsi="Helvetica" w:cs="Times New Roman"/>
          <w:color w:val="2D3B45"/>
        </w:rPr>
        <w:br/>
      </w:r>
      <w:hyperlink r:id="rId29" w:history="1">
        <w:r w:rsidRPr="00AF1ECC">
          <w:rPr>
            <w:rFonts w:ascii="Helvetica" w:hAnsi="Helvetica" w:cs="Times New Roman"/>
            <w:color w:val="0000FF"/>
            <w:u w:val="single"/>
          </w:rPr>
          <w:t>SRJC Writing Center Lessons on avoiding plagiarism</w:t>
        </w:r>
      </w:hyperlink>
      <w:r w:rsidRPr="00AF1ECC">
        <w:rPr>
          <w:rFonts w:ascii="Helvetica" w:hAnsi="Helvetica" w:cs="Times New Roman"/>
          <w:color w:val="2D3B45"/>
        </w:rPr>
        <w:br/>
      </w:r>
      <w:hyperlink r:id="rId30" w:history="1">
        <w:r w:rsidRPr="00AF1ECC">
          <w:rPr>
            <w:rFonts w:ascii="Helvetica" w:hAnsi="Helvetica" w:cs="Times New Roman"/>
            <w:color w:val="0000FF"/>
            <w:u w:val="single"/>
          </w:rPr>
          <w:t>SRJC's statement on Academic Integrity</w:t>
        </w:r>
      </w:hyperlink>
    </w:p>
    <w:p w14:paraId="616B621E"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Special Needs</w:t>
      </w:r>
    </w:p>
    <w:p w14:paraId="6F9FFC07"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1" w:history="1">
        <w:r w:rsidRPr="00AF1ECC">
          <w:rPr>
            <w:rFonts w:ascii="Helvetica" w:hAnsi="Helvetica" w:cs="Times New Roman"/>
            <w:color w:val="0000FF"/>
            <w:u w:val="single"/>
          </w:rPr>
          <w:t>drd.santarosa.edu</w:t>
        </w:r>
      </w:hyperlink>
      <w:r w:rsidRPr="00AF1ECC">
        <w:rPr>
          <w:rFonts w:ascii="Helvetica" w:hAnsi="Helvetica" w:cs="Times New Roman"/>
          <w:color w:val="2D3B45"/>
        </w:rPr>
        <w:t>.</w:t>
      </w:r>
    </w:p>
    <w:p w14:paraId="67947E4B"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Student Health Services</w:t>
      </w:r>
    </w:p>
    <w:p w14:paraId="46BDF6DC"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color w:val="2D3B45"/>
        </w:rPr>
        <w:t>Santa Rosa Junior College offers extensive health services to students. Visit Student Health Services online at </w:t>
      </w:r>
      <w:hyperlink r:id="rId32" w:history="1">
        <w:r w:rsidRPr="00AF1ECC">
          <w:rPr>
            <w:rFonts w:ascii="Helvetica" w:hAnsi="Helvetica" w:cs="Times New Roman"/>
            <w:color w:val="0000FF"/>
            <w:u w:val="single"/>
          </w:rPr>
          <w:t>shs.santarosa.edu</w:t>
        </w:r>
      </w:hyperlink>
      <w:r w:rsidRPr="00AF1ECC">
        <w:rPr>
          <w:rFonts w:ascii="Helvetica" w:hAnsi="Helvetica" w:cs="Times New Roman"/>
          <w:color w:val="2D3B45"/>
        </w:rPr>
        <w:t> or call them at (707) 527-4445.</w:t>
      </w:r>
    </w:p>
    <w:p w14:paraId="00B43A2E" w14:textId="77777777" w:rsidR="00AF1ECC" w:rsidRPr="00AF1ECC" w:rsidRDefault="00AF1ECC" w:rsidP="00AF1ECC">
      <w:pPr>
        <w:spacing w:before="90" w:after="90"/>
        <w:outlineLvl w:val="1"/>
        <w:rPr>
          <w:rFonts w:ascii="Helvetica Neue" w:eastAsia="Times New Roman" w:hAnsi="Helvetica Neue" w:cs="Times New Roman"/>
          <w:color w:val="2D3B45"/>
          <w:sz w:val="43"/>
          <w:szCs w:val="43"/>
        </w:rPr>
      </w:pPr>
      <w:r w:rsidRPr="00AF1ECC">
        <w:rPr>
          <w:rFonts w:ascii="Helvetica Neue" w:eastAsia="Times New Roman" w:hAnsi="Helvetica Neue" w:cs="Times New Roman"/>
          <w:color w:val="2D3B45"/>
          <w:sz w:val="43"/>
          <w:szCs w:val="43"/>
        </w:rPr>
        <w:t>Course Outline</w:t>
      </w:r>
    </w:p>
    <w:tbl>
      <w:tblPr>
        <w:tblStyle w:val="TableGrid"/>
        <w:tblW w:w="5000" w:type="pct"/>
        <w:tblLook w:val="04A0" w:firstRow="1" w:lastRow="0" w:firstColumn="1" w:lastColumn="0" w:noHBand="0" w:noVBand="1"/>
      </w:tblPr>
      <w:tblGrid>
        <w:gridCol w:w="764"/>
        <w:gridCol w:w="1116"/>
        <w:gridCol w:w="3790"/>
        <w:gridCol w:w="3680"/>
      </w:tblGrid>
      <w:tr w:rsidR="00AF1ECC" w:rsidRPr="00AF1ECC" w14:paraId="3F89A2D4" w14:textId="77777777" w:rsidTr="00AF1ECC">
        <w:tc>
          <w:tcPr>
            <w:tcW w:w="408" w:type="pct"/>
            <w:hideMark/>
          </w:tcPr>
          <w:p w14:paraId="1D28AB8A"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b/>
                <w:bCs/>
                <w:color w:val="2D3B45"/>
              </w:rPr>
              <w:t>Start</w:t>
            </w:r>
            <w:r w:rsidRPr="00AF1ECC">
              <w:rPr>
                <w:rFonts w:ascii="Helvetica" w:eastAsia="Times New Roman" w:hAnsi="Helvetica" w:cs="Times New Roman"/>
                <w:b/>
                <w:bCs/>
                <w:color w:val="2D3B45"/>
              </w:rPr>
              <w:br/>
              <w:t>Date</w:t>
            </w:r>
          </w:p>
        </w:tc>
        <w:tc>
          <w:tcPr>
            <w:tcW w:w="597" w:type="pct"/>
            <w:hideMark/>
          </w:tcPr>
          <w:p w14:paraId="3C4982C8"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b/>
                <w:bCs/>
                <w:color w:val="2D3B45"/>
              </w:rPr>
              <w:t>Canvas</w:t>
            </w:r>
            <w:r w:rsidRPr="00AF1ECC">
              <w:rPr>
                <w:rFonts w:ascii="Helvetica" w:eastAsia="Times New Roman" w:hAnsi="Helvetica" w:cs="Times New Roman"/>
                <w:color w:val="2D3B45"/>
              </w:rPr>
              <w:br/>
            </w:r>
            <w:r w:rsidRPr="00AF1ECC">
              <w:rPr>
                <w:rFonts w:ascii="Helvetica" w:eastAsia="Times New Roman" w:hAnsi="Helvetica" w:cs="Times New Roman"/>
                <w:b/>
                <w:bCs/>
                <w:color w:val="2D3B45"/>
              </w:rPr>
              <w:t>Module</w:t>
            </w:r>
          </w:p>
        </w:tc>
        <w:tc>
          <w:tcPr>
            <w:tcW w:w="2027" w:type="pct"/>
            <w:hideMark/>
          </w:tcPr>
          <w:p w14:paraId="6B2B1A18"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b/>
                <w:bCs/>
                <w:color w:val="2D3B45"/>
              </w:rPr>
              <w:t>Topics</w:t>
            </w:r>
          </w:p>
        </w:tc>
        <w:tc>
          <w:tcPr>
            <w:tcW w:w="1968" w:type="pct"/>
            <w:hideMark/>
          </w:tcPr>
          <w:p w14:paraId="6F94EE5F"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b/>
                <w:bCs/>
                <w:color w:val="2D3B45"/>
              </w:rPr>
              <w:t>Assignments</w:t>
            </w:r>
          </w:p>
        </w:tc>
      </w:tr>
      <w:tr w:rsidR="00AF1ECC" w:rsidRPr="00AF1ECC" w14:paraId="506B1B7F" w14:textId="77777777" w:rsidTr="00AF1ECC">
        <w:tc>
          <w:tcPr>
            <w:tcW w:w="408" w:type="pct"/>
            <w:hideMark/>
          </w:tcPr>
          <w:p w14:paraId="1E3883A6"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1/18</w:t>
            </w:r>
          </w:p>
        </w:tc>
        <w:tc>
          <w:tcPr>
            <w:tcW w:w="597" w:type="pct"/>
            <w:hideMark/>
          </w:tcPr>
          <w:p w14:paraId="791F289B"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1</w:t>
            </w:r>
          </w:p>
        </w:tc>
        <w:tc>
          <w:tcPr>
            <w:tcW w:w="2027" w:type="pct"/>
            <w:hideMark/>
          </w:tcPr>
          <w:p w14:paraId="3B65B014"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Introduction to JavaScript, Part 1</w:t>
            </w:r>
          </w:p>
        </w:tc>
        <w:tc>
          <w:tcPr>
            <w:tcW w:w="1968" w:type="pct"/>
            <w:hideMark/>
          </w:tcPr>
          <w:p w14:paraId="4720CD27"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Hosting Signup Survey</w:t>
            </w:r>
            <w:r w:rsidRPr="00AF1ECC">
              <w:rPr>
                <w:rFonts w:ascii="Helvetica" w:eastAsia="Times New Roman" w:hAnsi="Helvetica" w:cs="Times New Roman"/>
                <w:color w:val="2D3B45"/>
              </w:rPr>
              <w:br/>
              <w:t>Assignment 1: Syllabus Quiz</w:t>
            </w:r>
            <w:r w:rsidRPr="00AF1ECC">
              <w:rPr>
                <w:rFonts w:ascii="Helvetica" w:eastAsia="Times New Roman" w:hAnsi="Helvetica" w:cs="Times New Roman"/>
                <w:color w:val="2D3B45"/>
              </w:rPr>
              <w:br/>
              <w:t>Discussion 1: Check-in Discussion</w:t>
            </w:r>
            <w:r w:rsidRPr="00AF1ECC">
              <w:rPr>
                <w:rFonts w:ascii="Helvetica" w:eastAsia="Times New Roman" w:hAnsi="Helvetica" w:cs="Times New Roman"/>
                <w:color w:val="2D3B45"/>
              </w:rPr>
              <w:br/>
              <w:t>Reading: </w:t>
            </w:r>
            <w:r w:rsidRPr="00AF1ECC">
              <w:rPr>
                <w:rFonts w:ascii="Helvetica" w:eastAsia="Times New Roman" w:hAnsi="Helvetica" w:cs="Times New Roman"/>
                <w:i/>
                <w:iCs/>
                <w:color w:val="2D3B45"/>
              </w:rPr>
              <w:t>Learning JS</w:t>
            </w:r>
            <w:r w:rsidRPr="00AF1ECC">
              <w:rPr>
                <w:rFonts w:ascii="Helvetica" w:eastAsia="Times New Roman" w:hAnsi="Helvetica" w:cs="Times New Roman"/>
                <w:color w:val="2D3B45"/>
              </w:rPr>
              <w:t>, Ch. 1</w:t>
            </w:r>
          </w:p>
        </w:tc>
      </w:tr>
      <w:tr w:rsidR="00AF1ECC" w:rsidRPr="00AF1ECC" w14:paraId="36D4243A" w14:textId="77777777" w:rsidTr="00AF1ECC">
        <w:tc>
          <w:tcPr>
            <w:tcW w:w="408" w:type="pct"/>
            <w:hideMark/>
          </w:tcPr>
          <w:p w14:paraId="380AB82B"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1/25</w:t>
            </w:r>
          </w:p>
        </w:tc>
        <w:tc>
          <w:tcPr>
            <w:tcW w:w="597" w:type="pct"/>
            <w:hideMark/>
          </w:tcPr>
          <w:p w14:paraId="0E482C15"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2</w:t>
            </w:r>
          </w:p>
        </w:tc>
        <w:tc>
          <w:tcPr>
            <w:tcW w:w="2027" w:type="pct"/>
            <w:hideMark/>
          </w:tcPr>
          <w:p w14:paraId="01CFC8AC"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Introduction to JavaScript, Part 2</w:t>
            </w:r>
          </w:p>
        </w:tc>
        <w:tc>
          <w:tcPr>
            <w:tcW w:w="1968" w:type="pct"/>
            <w:hideMark/>
          </w:tcPr>
          <w:p w14:paraId="1B5213F3"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2: Card Sorting</w:t>
            </w:r>
            <w:r w:rsidRPr="00AF1ECC">
              <w:rPr>
                <w:rFonts w:ascii="Helvetica" w:eastAsia="Times New Roman" w:hAnsi="Helvetica" w:cs="Times New Roman"/>
                <w:color w:val="2D3B45"/>
              </w:rPr>
              <w:br/>
              <w:t>Reading: </w:t>
            </w:r>
            <w:r w:rsidRPr="00AF1ECC">
              <w:rPr>
                <w:rFonts w:ascii="Helvetica" w:eastAsia="Times New Roman" w:hAnsi="Helvetica" w:cs="Times New Roman"/>
                <w:i/>
                <w:iCs/>
                <w:color w:val="2D3B45"/>
              </w:rPr>
              <w:t>Learning JS,</w:t>
            </w:r>
            <w:r w:rsidRPr="00AF1ECC">
              <w:rPr>
                <w:rFonts w:ascii="Helvetica" w:eastAsia="Times New Roman" w:hAnsi="Helvetica" w:cs="Times New Roman"/>
                <w:color w:val="2D3B45"/>
              </w:rPr>
              <w:t> </w:t>
            </w:r>
            <w:proofErr w:type="spellStart"/>
            <w:r w:rsidRPr="00AF1ECC">
              <w:rPr>
                <w:rFonts w:ascii="Helvetica" w:eastAsia="Times New Roman" w:hAnsi="Helvetica" w:cs="Times New Roman"/>
                <w:color w:val="2D3B45"/>
              </w:rPr>
              <w:t>Chs</w:t>
            </w:r>
            <w:proofErr w:type="spellEnd"/>
            <w:r w:rsidRPr="00AF1ECC">
              <w:rPr>
                <w:rFonts w:ascii="Helvetica" w:eastAsia="Times New Roman" w:hAnsi="Helvetica" w:cs="Times New Roman"/>
                <w:color w:val="2D3B45"/>
              </w:rPr>
              <w:t>. 3 + 5</w:t>
            </w:r>
          </w:p>
        </w:tc>
      </w:tr>
      <w:tr w:rsidR="00AF1ECC" w:rsidRPr="00AF1ECC" w14:paraId="49F822AB" w14:textId="77777777" w:rsidTr="00AF1ECC">
        <w:tc>
          <w:tcPr>
            <w:tcW w:w="408" w:type="pct"/>
            <w:hideMark/>
          </w:tcPr>
          <w:p w14:paraId="037E927A"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2/1</w:t>
            </w:r>
          </w:p>
        </w:tc>
        <w:tc>
          <w:tcPr>
            <w:tcW w:w="597" w:type="pct"/>
            <w:hideMark/>
          </w:tcPr>
          <w:p w14:paraId="29C5F7C9"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3</w:t>
            </w:r>
          </w:p>
        </w:tc>
        <w:tc>
          <w:tcPr>
            <w:tcW w:w="2027" w:type="pct"/>
            <w:hideMark/>
          </w:tcPr>
          <w:p w14:paraId="2ABFACF7"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Introduction to JavaScript, Part 3</w:t>
            </w:r>
          </w:p>
        </w:tc>
        <w:tc>
          <w:tcPr>
            <w:tcW w:w="1968" w:type="pct"/>
            <w:hideMark/>
          </w:tcPr>
          <w:p w14:paraId="165B5C7F"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3: Events</w:t>
            </w:r>
            <w:r w:rsidRPr="00AF1ECC">
              <w:rPr>
                <w:rFonts w:ascii="Helvetica" w:eastAsia="Times New Roman" w:hAnsi="Helvetica" w:cs="Times New Roman"/>
                <w:color w:val="2D3B45"/>
              </w:rPr>
              <w:br/>
              <w:t>Discussion 2: Events + Objects</w:t>
            </w:r>
            <w:r w:rsidRPr="00AF1ECC">
              <w:rPr>
                <w:rFonts w:ascii="Helvetica" w:eastAsia="Times New Roman" w:hAnsi="Helvetica" w:cs="Times New Roman"/>
                <w:color w:val="2D3B45"/>
              </w:rPr>
              <w:br/>
              <w:t>Reading: </w:t>
            </w:r>
            <w:r w:rsidRPr="00AF1ECC">
              <w:rPr>
                <w:rFonts w:ascii="Helvetica" w:eastAsia="Times New Roman" w:hAnsi="Helvetica" w:cs="Times New Roman"/>
                <w:i/>
                <w:iCs/>
                <w:color w:val="2D3B45"/>
              </w:rPr>
              <w:t>Learning JS,</w:t>
            </w:r>
            <w:r w:rsidRPr="00AF1ECC">
              <w:rPr>
                <w:rFonts w:ascii="Helvetica" w:eastAsia="Times New Roman" w:hAnsi="Helvetica" w:cs="Times New Roman"/>
                <w:color w:val="2D3B45"/>
              </w:rPr>
              <w:t> </w:t>
            </w:r>
            <w:proofErr w:type="spellStart"/>
            <w:r w:rsidRPr="00AF1ECC">
              <w:rPr>
                <w:rFonts w:ascii="Helvetica" w:eastAsia="Times New Roman" w:hAnsi="Helvetica" w:cs="Times New Roman"/>
                <w:color w:val="2D3B45"/>
              </w:rPr>
              <w:t>Chs</w:t>
            </w:r>
            <w:proofErr w:type="spellEnd"/>
            <w:r w:rsidRPr="00AF1ECC">
              <w:rPr>
                <w:rFonts w:ascii="Helvetica" w:eastAsia="Times New Roman" w:hAnsi="Helvetica" w:cs="Times New Roman"/>
                <w:color w:val="2D3B45"/>
              </w:rPr>
              <w:t>. 4 + 6</w:t>
            </w:r>
          </w:p>
        </w:tc>
      </w:tr>
      <w:tr w:rsidR="00AF1ECC" w:rsidRPr="00AF1ECC" w14:paraId="3488AD87" w14:textId="77777777" w:rsidTr="00AF1ECC">
        <w:tc>
          <w:tcPr>
            <w:tcW w:w="408" w:type="pct"/>
            <w:hideMark/>
          </w:tcPr>
          <w:p w14:paraId="4F56CC3E"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2/8</w:t>
            </w:r>
          </w:p>
        </w:tc>
        <w:tc>
          <w:tcPr>
            <w:tcW w:w="597" w:type="pct"/>
            <w:hideMark/>
          </w:tcPr>
          <w:p w14:paraId="4FE6435C"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4</w:t>
            </w:r>
          </w:p>
        </w:tc>
        <w:tc>
          <w:tcPr>
            <w:tcW w:w="2027" w:type="pct"/>
            <w:hideMark/>
          </w:tcPr>
          <w:p w14:paraId="4FB2FC49"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Exploring the jQuery Library</w:t>
            </w:r>
          </w:p>
        </w:tc>
        <w:tc>
          <w:tcPr>
            <w:tcW w:w="1968" w:type="pct"/>
            <w:hideMark/>
          </w:tcPr>
          <w:p w14:paraId="20854A86"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4: Quiz App</w:t>
            </w:r>
            <w:r w:rsidRPr="00AF1ECC">
              <w:rPr>
                <w:rFonts w:ascii="Helvetica" w:eastAsia="Times New Roman" w:hAnsi="Helvetica" w:cs="Times New Roman"/>
                <w:color w:val="2D3B45"/>
              </w:rPr>
              <w:br/>
              <w:t>Reading: </w:t>
            </w:r>
            <w:r w:rsidRPr="00AF1ECC">
              <w:rPr>
                <w:rFonts w:ascii="Helvetica" w:eastAsia="Times New Roman" w:hAnsi="Helvetica" w:cs="Times New Roman"/>
                <w:i/>
                <w:iCs/>
                <w:color w:val="2D3B45"/>
              </w:rPr>
              <w:t>Learning JS,</w:t>
            </w:r>
            <w:r w:rsidRPr="00AF1ECC">
              <w:rPr>
                <w:rFonts w:ascii="Helvetica" w:eastAsia="Times New Roman" w:hAnsi="Helvetica" w:cs="Times New Roman"/>
                <w:color w:val="2D3B45"/>
              </w:rPr>
              <w:t> </w:t>
            </w:r>
            <w:proofErr w:type="spellStart"/>
            <w:r w:rsidRPr="00AF1ECC">
              <w:rPr>
                <w:rFonts w:ascii="Helvetica" w:eastAsia="Times New Roman" w:hAnsi="Helvetica" w:cs="Times New Roman"/>
                <w:color w:val="2D3B45"/>
              </w:rPr>
              <w:t>Chs</w:t>
            </w:r>
            <w:proofErr w:type="spellEnd"/>
            <w:r w:rsidRPr="00AF1ECC">
              <w:rPr>
                <w:rFonts w:ascii="Helvetica" w:eastAsia="Times New Roman" w:hAnsi="Helvetica" w:cs="Times New Roman"/>
                <w:color w:val="2D3B45"/>
              </w:rPr>
              <w:t>. 18 + 19</w:t>
            </w:r>
          </w:p>
        </w:tc>
      </w:tr>
      <w:tr w:rsidR="00AF1ECC" w:rsidRPr="00AF1ECC" w14:paraId="428D729B" w14:textId="77777777" w:rsidTr="00AF1ECC">
        <w:tc>
          <w:tcPr>
            <w:tcW w:w="408" w:type="pct"/>
            <w:hideMark/>
          </w:tcPr>
          <w:p w14:paraId="7A75EC61"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2/15</w:t>
            </w:r>
          </w:p>
        </w:tc>
        <w:tc>
          <w:tcPr>
            <w:tcW w:w="597" w:type="pct"/>
            <w:hideMark/>
          </w:tcPr>
          <w:p w14:paraId="18FA4B5D"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5</w:t>
            </w:r>
          </w:p>
        </w:tc>
        <w:tc>
          <w:tcPr>
            <w:tcW w:w="2027" w:type="pct"/>
            <w:hideMark/>
          </w:tcPr>
          <w:p w14:paraId="5529E7A8"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Exploring the jQuery UI Library</w:t>
            </w:r>
          </w:p>
        </w:tc>
        <w:tc>
          <w:tcPr>
            <w:tcW w:w="1968" w:type="pct"/>
            <w:hideMark/>
          </w:tcPr>
          <w:p w14:paraId="43A8ECB3"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5: Enhanced User Interfaces</w:t>
            </w:r>
            <w:r w:rsidRPr="00AF1ECC">
              <w:rPr>
                <w:rFonts w:ascii="Helvetica" w:eastAsia="Times New Roman" w:hAnsi="Helvetica" w:cs="Times New Roman"/>
                <w:color w:val="2D3B45"/>
              </w:rPr>
              <w:br/>
              <w:t>Discussion 3: jQuery + JavaScript Libraries</w:t>
            </w:r>
            <w:r w:rsidRPr="00AF1ECC">
              <w:rPr>
                <w:rFonts w:ascii="Helvetica" w:eastAsia="Times New Roman" w:hAnsi="Helvetica" w:cs="Times New Roman"/>
                <w:color w:val="2D3B45"/>
              </w:rPr>
              <w:br/>
              <w:t>Reading: </w:t>
            </w:r>
            <w:r w:rsidRPr="00AF1ECC">
              <w:rPr>
                <w:rFonts w:ascii="Helvetica" w:eastAsia="Times New Roman" w:hAnsi="Helvetica" w:cs="Times New Roman"/>
                <w:i/>
                <w:iCs/>
                <w:color w:val="2D3B45"/>
              </w:rPr>
              <w:t>Learning JS,</w:t>
            </w:r>
            <w:r w:rsidRPr="00AF1ECC">
              <w:rPr>
                <w:rFonts w:ascii="Helvetica" w:eastAsia="Times New Roman" w:hAnsi="Helvetica" w:cs="Times New Roman"/>
                <w:color w:val="2D3B45"/>
              </w:rPr>
              <w:t> Ch. 9</w:t>
            </w:r>
          </w:p>
        </w:tc>
      </w:tr>
      <w:tr w:rsidR="00AF1ECC" w:rsidRPr="00AF1ECC" w14:paraId="3C1B0C5E" w14:textId="77777777" w:rsidTr="00AF1ECC">
        <w:tc>
          <w:tcPr>
            <w:tcW w:w="408" w:type="pct"/>
            <w:hideMark/>
          </w:tcPr>
          <w:p w14:paraId="47728D82"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2/22</w:t>
            </w:r>
          </w:p>
        </w:tc>
        <w:tc>
          <w:tcPr>
            <w:tcW w:w="597" w:type="pct"/>
            <w:hideMark/>
          </w:tcPr>
          <w:p w14:paraId="10AB8EF8"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6</w:t>
            </w:r>
          </w:p>
        </w:tc>
        <w:tc>
          <w:tcPr>
            <w:tcW w:w="2027" w:type="pct"/>
            <w:hideMark/>
          </w:tcPr>
          <w:p w14:paraId="2098724C"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Exploring jQuery Plug-ins</w:t>
            </w:r>
          </w:p>
        </w:tc>
        <w:tc>
          <w:tcPr>
            <w:tcW w:w="1968" w:type="pct"/>
            <w:hideMark/>
          </w:tcPr>
          <w:p w14:paraId="13659BEA"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6: Plug-in Promotional Site</w:t>
            </w:r>
            <w:r w:rsidRPr="00AF1ECC">
              <w:rPr>
                <w:rFonts w:ascii="Helvetica" w:eastAsia="Times New Roman" w:hAnsi="Helvetica" w:cs="Times New Roman"/>
                <w:color w:val="2D3B45"/>
              </w:rPr>
              <w:br/>
              <w:t>Quiz 1</w:t>
            </w:r>
            <w:r w:rsidRPr="00AF1ECC">
              <w:rPr>
                <w:rFonts w:ascii="Helvetica" w:eastAsia="Times New Roman" w:hAnsi="Helvetica" w:cs="Times New Roman"/>
                <w:color w:val="2D3B45"/>
              </w:rPr>
              <w:br/>
              <w:t>Reading: online</w:t>
            </w:r>
          </w:p>
        </w:tc>
      </w:tr>
      <w:tr w:rsidR="00AF1ECC" w:rsidRPr="00AF1ECC" w14:paraId="1D9E0E79" w14:textId="77777777" w:rsidTr="00AF1ECC">
        <w:tc>
          <w:tcPr>
            <w:tcW w:w="408" w:type="pct"/>
            <w:hideMark/>
          </w:tcPr>
          <w:p w14:paraId="74B63A00"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3/1</w:t>
            </w:r>
          </w:p>
        </w:tc>
        <w:tc>
          <w:tcPr>
            <w:tcW w:w="597" w:type="pct"/>
            <w:hideMark/>
          </w:tcPr>
          <w:p w14:paraId="0DDC19A0"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7</w:t>
            </w:r>
          </w:p>
        </w:tc>
        <w:tc>
          <w:tcPr>
            <w:tcW w:w="2027" w:type="pct"/>
            <w:hideMark/>
          </w:tcPr>
          <w:p w14:paraId="4FCFB9E9"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Exploring the Google Maps API</w:t>
            </w:r>
          </w:p>
        </w:tc>
        <w:tc>
          <w:tcPr>
            <w:tcW w:w="1968" w:type="pct"/>
            <w:hideMark/>
          </w:tcPr>
          <w:p w14:paraId="6F1BEE9E"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7: Class Map</w:t>
            </w:r>
            <w:r w:rsidRPr="00AF1ECC">
              <w:rPr>
                <w:rFonts w:ascii="Helvetica" w:eastAsia="Times New Roman" w:hAnsi="Helvetica" w:cs="Times New Roman"/>
                <w:color w:val="2D3B45"/>
              </w:rPr>
              <w:br/>
              <w:t>Discussion 4: Concepts of Geolocation</w:t>
            </w:r>
            <w:r w:rsidRPr="00AF1ECC">
              <w:rPr>
                <w:rFonts w:ascii="Helvetica" w:eastAsia="Times New Roman" w:hAnsi="Helvetica" w:cs="Times New Roman"/>
                <w:color w:val="2D3B45"/>
              </w:rPr>
              <w:br/>
              <w:t>Reading: </w:t>
            </w:r>
            <w:r w:rsidRPr="00AF1ECC">
              <w:rPr>
                <w:rFonts w:ascii="Helvetica" w:eastAsia="Times New Roman" w:hAnsi="Helvetica" w:cs="Times New Roman"/>
                <w:i/>
                <w:iCs/>
                <w:color w:val="2D3B45"/>
              </w:rPr>
              <w:t>Learning JS</w:t>
            </w:r>
            <w:r w:rsidRPr="00AF1ECC">
              <w:rPr>
                <w:rFonts w:ascii="Helvetica" w:eastAsia="Times New Roman" w:hAnsi="Helvetica" w:cs="Times New Roman"/>
                <w:color w:val="2D3B45"/>
              </w:rPr>
              <w:t>, Ch. 7</w:t>
            </w:r>
          </w:p>
        </w:tc>
      </w:tr>
      <w:tr w:rsidR="00AF1ECC" w:rsidRPr="00AF1ECC" w14:paraId="7D920632" w14:textId="77777777" w:rsidTr="00AF1ECC">
        <w:tc>
          <w:tcPr>
            <w:tcW w:w="408" w:type="pct"/>
            <w:hideMark/>
          </w:tcPr>
          <w:p w14:paraId="539E0129"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3/8</w:t>
            </w:r>
          </w:p>
        </w:tc>
        <w:tc>
          <w:tcPr>
            <w:tcW w:w="597" w:type="pct"/>
            <w:hideMark/>
          </w:tcPr>
          <w:p w14:paraId="6F9F6D7D"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8</w:t>
            </w:r>
          </w:p>
        </w:tc>
        <w:tc>
          <w:tcPr>
            <w:tcW w:w="2027" w:type="pct"/>
            <w:hideMark/>
          </w:tcPr>
          <w:p w14:paraId="52384E51"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AJAX: Working with JSON Data</w:t>
            </w:r>
          </w:p>
        </w:tc>
        <w:tc>
          <w:tcPr>
            <w:tcW w:w="1968" w:type="pct"/>
            <w:hideMark/>
          </w:tcPr>
          <w:p w14:paraId="552167A5"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Midterm Project: Map-Based Mobile App</w:t>
            </w:r>
            <w:r w:rsidRPr="00AF1ECC">
              <w:rPr>
                <w:rFonts w:ascii="Helvetica" w:eastAsia="Times New Roman" w:hAnsi="Helvetica" w:cs="Times New Roman"/>
                <w:color w:val="2D3B45"/>
              </w:rPr>
              <w:br/>
              <w:t>Reading: </w:t>
            </w:r>
            <w:r w:rsidRPr="00AF1ECC">
              <w:rPr>
                <w:rFonts w:ascii="Helvetica" w:eastAsia="Times New Roman" w:hAnsi="Helvetica" w:cs="Times New Roman"/>
                <w:i/>
                <w:iCs/>
                <w:color w:val="2D3B45"/>
              </w:rPr>
              <w:t>Learning JS, </w:t>
            </w:r>
            <w:r w:rsidRPr="00AF1ECC">
              <w:rPr>
                <w:rFonts w:ascii="Helvetica" w:eastAsia="Times New Roman" w:hAnsi="Helvetica" w:cs="Times New Roman"/>
                <w:color w:val="2D3B45"/>
              </w:rPr>
              <w:t>Ch. 14</w:t>
            </w:r>
          </w:p>
        </w:tc>
      </w:tr>
      <w:tr w:rsidR="00AF1ECC" w:rsidRPr="00AF1ECC" w14:paraId="4B67E42D" w14:textId="77777777" w:rsidTr="00AF1ECC">
        <w:tc>
          <w:tcPr>
            <w:tcW w:w="408" w:type="pct"/>
            <w:hideMark/>
          </w:tcPr>
          <w:p w14:paraId="6604A386"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3/15</w:t>
            </w:r>
          </w:p>
        </w:tc>
        <w:tc>
          <w:tcPr>
            <w:tcW w:w="597" w:type="pct"/>
            <w:hideMark/>
          </w:tcPr>
          <w:p w14:paraId="5B023328"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9</w:t>
            </w:r>
          </w:p>
        </w:tc>
        <w:tc>
          <w:tcPr>
            <w:tcW w:w="2027" w:type="pct"/>
            <w:hideMark/>
          </w:tcPr>
          <w:p w14:paraId="7E715973"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Midterm Review</w:t>
            </w:r>
          </w:p>
        </w:tc>
        <w:tc>
          <w:tcPr>
            <w:tcW w:w="1968" w:type="pct"/>
            <w:hideMark/>
          </w:tcPr>
          <w:p w14:paraId="5D817B66"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Midterm Exam</w:t>
            </w:r>
            <w:r w:rsidRPr="00AF1ECC">
              <w:rPr>
                <w:rFonts w:ascii="Helvetica" w:eastAsia="Times New Roman" w:hAnsi="Helvetica" w:cs="Times New Roman"/>
                <w:color w:val="2D3B45"/>
              </w:rPr>
              <w:br/>
              <w:t>Discussion: Midterm Project Presentations</w:t>
            </w:r>
          </w:p>
        </w:tc>
      </w:tr>
      <w:tr w:rsidR="00AF1ECC" w:rsidRPr="00AF1ECC" w14:paraId="2901A113" w14:textId="77777777" w:rsidTr="00AF1ECC">
        <w:tc>
          <w:tcPr>
            <w:tcW w:w="408" w:type="pct"/>
            <w:hideMark/>
          </w:tcPr>
          <w:p w14:paraId="6BA9704E"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3/29</w:t>
            </w:r>
          </w:p>
        </w:tc>
        <w:tc>
          <w:tcPr>
            <w:tcW w:w="597" w:type="pct"/>
            <w:hideMark/>
          </w:tcPr>
          <w:p w14:paraId="5E4657FF"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10</w:t>
            </w:r>
          </w:p>
        </w:tc>
        <w:tc>
          <w:tcPr>
            <w:tcW w:w="2027" w:type="pct"/>
            <w:hideMark/>
          </w:tcPr>
          <w:p w14:paraId="4BAAAE9F"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Data Visualization, Part 1</w:t>
            </w:r>
          </w:p>
        </w:tc>
        <w:tc>
          <w:tcPr>
            <w:tcW w:w="1968" w:type="pct"/>
            <w:hideMark/>
          </w:tcPr>
          <w:p w14:paraId="6DF9F38F"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8: Basic Data Visualization</w:t>
            </w:r>
            <w:r w:rsidRPr="00AF1ECC">
              <w:rPr>
                <w:rFonts w:ascii="Helvetica" w:eastAsia="Times New Roman" w:hAnsi="Helvetica" w:cs="Times New Roman"/>
                <w:color w:val="2D3B45"/>
              </w:rPr>
              <w:br/>
              <w:t>Discussion 5: Concepts of Data Visualization</w:t>
            </w:r>
            <w:r w:rsidRPr="00AF1ECC">
              <w:rPr>
                <w:rFonts w:ascii="Helvetica" w:eastAsia="Times New Roman" w:hAnsi="Helvetica" w:cs="Times New Roman"/>
                <w:color w:val="2D3B45"/>
              </w:rPr>
              <w:br/>
              <w:t>Reading: </w:t>
            </w:r>
            <w:r w:rsidRPr="00AF1ECC">
              <w:rPr>
                <w:rFonts w:ascii="Helvetica" w:eastAsia="Times New Roman" w:hAnsi="Helvetica" w:cs="Times New Roman"/>
                <w:i/>
                <w:iCs/>
                <w:color w:val="2D3B45"/>
              </w:rPr>
              <w:t>Learning JS,</w:t>
            </w:r>
            <w:r w:rsidRPr="00AF1ECC">
              <w:rPr>
                <w:rFonts w:ascii="Helvetica" w:eastAsia="Times New Roman" w:hAnsi="Helvetica" w:cs="Times New Roman"/>
                <w:color w:val="2D3B45"/>
              </w:rPr>
              <w:t> Ch. 10</w:t>
            </w:r>
          </w:p>
        </w:tc>
      </w:tr>
      <w:tr w:rsidR="00AF1ECC" w:rsidRPr="00AF1ECC" w14:paraId="580E1A8D" w14:textId="77777777" w:rsidTr="00AF1ECC">
        <w:tc>
          <w:tcPr>
            <w:tcW w:w="408" w:type="pct"/>
            <w:hideMark/>
          </w:tcPr>
          <w:p w14:paraId="3E8D0D93"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4/5</w:t>
            </w:r>
          </w:p>
        </w:tc>
        <w:tc>
          <w:tcPr>
            <w:tcW w:w="597" w:type="pct"/>
            <w:hideMark/>
          </w:tcPr>
          <w:p w14:paraId="444E98AB"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11</w:t>
            </w:r>
          </w:p>
        </w:tc>
        <w:tc>
          <w:tcPr>
            <w:tcW w:w="2027" w:type="pct"/>
            <w:hideMark/>
          </w:tcPr>
          <w:p w14:paraId="1643B0EA"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Data Visualization, Part 2</w:t>
            </w:r>
          </w:p>
        </w:tc>
        <w:tc>
          <w:tcPr>
            <w:tcW w:w="1968" w:type="pct"/>
            <w:hideMark/>
          </w:tcPr>
          <w:p w14:paraId="3DE6BDDA"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9: Advanced Visualization</w:t>
            </w:r>
            <w:r w:rsidRPr="00AF1ECC">
              <w:rPr>
                <w:rFonts w:ascii="Helvetica" w:eastAsia="Times New Roman" w:hAnsi="Helvetica" w:cs="Times New Roman"/>
                <w:color w:val="2D3B45"/>
              </w:rPr>
              <w:br/>
              <w:t>Reading: online</w:t>
            </w:r>
          </w:p>
        </w:tc>
      </w:tr>
      <w:tr w:rsidR="00AF1ECC" w:rsidRPr="00AF1ECC" w14:paraId="578D3BA9" w14:textId="77777777" w:rsidTr="00AF1ECC">
        <w:tc>
          <w:tcPr>
            <w:tcW w:w="408" w:type="pct"/>
            <w:hideMark/>
          </w:tcPr>
          <w:p w14:paraId="301D8291"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4/12</w:t>
            </w:r>
          </w:p>
        </w:tc>
        <w:tc>
          <w:tcPr>
            <w:tcW w:w="597" w:type="pct"/>
            <w:hideMark/>
          </w:tcPr>
          <w:p w14:paraId="7726CB5D"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12</w:t>
            </w:r>
          </w:p>
        </w:tc>
        <w:tc>
          <w:tcPr>
            <w:tcW w:w="2027" w:type="pct"/>
            <w:hideMark/>
          </w:tcPr>
          <w:p w14:paraId="2654B50F"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Browser-based Game Development, Part 1</w:t>
            </w:r>
          </w:p>
        </w:tc>
        <w:tc>
          <w:tcPr>
            <w:tcW w:w="1968" w:type="pct"/>
            <w:hideMark/>
          </w:tcPr>
          <w:p w14:paraId="1AB2C71C"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10: Basic Game</w:t>
            </w:r>
            <w:r w:rsidRPr="00AF1ECC">
              <w:rPr>
                <w:rFonts w:ascii="Helvetica" w:eastAsia="Times New Roman" w:hAnsi="Helvetica" w:cs="Times New Roman"/>
                <w:color w:val="2D3B45"/>
              </w:rPr>
              <w:br/>
              <w:t>Discussion 6: Concepts of Game Development</w:t>
            </w:r>
            <w:r w:rsidRPr="00AF1ECC">
              <w:rPr>
                <w:rFonts w:ascii="Helvetica" w:eastAsia="Times New Roman" w:hAnsi="Helvetica" w:cs="Times New Roman"/>
                <w:color w:val="2D3B45"/>
              </w:rPr>
              <w:br/>
              <w:t>Reading: online</w:t>
            </w:r>
          </w:p>
        </w:tc>
      </w:tr>
      <w:tr w:rsidR="00AF1ECC" w:rsidRPr="00AF1ECC" w14:paraId="645851EE" w14:textId="77777777" w:rsidTr="00AF1ECC">
        <w:tc>
          <w:tcPr>
            <w:tcW w:w="408" w:type="pct"/>
            <w:hideMark/>
          </w:tcPr>
          <w:p w14:paraId="6036AEF7"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4/19</w:t>
            </w:r>
          </w:p>
        </w:tc>
        <w:tc>
          <w:tcPr>
            <w:tcW w:w="597" w:type="pct"/>
            <w:hideMark/>
          </w:tcPr>
          <w:p w14:paraId="2CE31B24"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13</w:t>
            </w:r>
          </w:p>
        </w:tc>
        <w:tc>
          <w:tcPr>
            <w:tcW w:w="2027" w:type="pct"/>
            <w:hideMark/>
          </w:tcPr>
          <w:p w14:paraId="1F94ECA7"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Browser-based Game Development, Part 2</w:t>
            </w:r>
          </w:p>
        </w:tc>
        <w:tc>
          <w:tcPr>
            <w:tcW w:w="1968" w:type="pct"/>
            <w:hideMark/>
          </w:tcPr>
          <w:p w14:paraId="2F477B77"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11: Advanced Game</w:t>
            </w:r>
            <w:r w:rsidRPr="00AF1ECC">
              <w:rPr>
                <w:rFonts w:ascii="Helvetica" w:eastAsia="Times New Roman" w:hAnsi="Helvetica" w:cs="Times New Roman"/>
                <w:color w:val="2D3B45"/>
              </w:rPr>
              <w:br/>
              <w:t>Quiz 2</w:t>
            </w:r>
            <w:r w:rsidRPr="00AF1ECC">
              <w:rPr>
                <w:rFonts w:ascii="Helvetica" w:eastAsia="Times New Roman" w:hAnsi="Helvetica" w:cs="Times New Roman"/>
                <w:color w:val="2D3B45"/>
              </w:rPr>
              <w:br/>
              <w:t>Reading: online</w:t>
            </w:r>
          </w:p>
        </w:tc>
      </w:tr>
      <w:tr w:rsidR="00AF1ECC" w:rsidRPr="00AF1ECC" w14:paraId="59C5ECD3" w14:textId="77777777" w:rsidTr="00AF1ECC">
        <w:tc>
          <w:tcPr>
            <w:tcW w:w="408" w:type="pct"/>
            <w:hideMark/>
          </w:tcPr>
          <w:p w14:paraId="2B4BFF2A"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4/26</w:t>
            </w:r>
          </w:p>
        </w:tc>
        <w:tc>
          <w:tcPr>
            <w:tcW w:w="597" w:type="pct"/>
            <w:hideMark/>
          </w:tcPr>
          <w:p w14:paraId="1D88B0B9"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14</w:t>
            </w:r>
          </w:p>
        </w:tc>
        <w:tc>
          <w:tcPr>
            <w:tcW w:w="2027" w:type="pct"/>
            <w:hideMark/>
          </w:tcPr>
          <w:p w14:paraId="1FF0611B"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Building Mobile Apps with Angular.js, Part 1</w:t>
            </w:r>
          </w:p>
        </w:tc>
        <w:tc>
          <w:tcPr>
            <w:tcW w:w="1968" w:type="pct"/>
            <w:hideMark/>
          </w:tcPr>
          <w:p w14:paraId="63CA0F9D"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12: Draft Mobile App</w:t>
            </w:r>
            <w:r w:rsidRPr="00AF1ECC">
              <w:rPr>
                <w:rFonts w:ascii="Helvetica" w:eastAsia="Times New Roman" w:hAnsi="Helvetica" w:cs="Times New Roman"/>
                <w:color w:val="2D3B45"/>
              </w:rPr>
              <w:br/>
              <w:t>Discussion 7: Concepts of Mobile Applications</w:t>
            </w:r>
            <w:r w:rsidRPr="00AF1ECC">
              <w:rPr>
                <w:rFonts w:ascii="Helvetica" w:eastAsia="Times New Roman" w:hAnsi="Helvetica" w:cs="Times New Roman"/>
                <w:color w:val="2D3B45"/>
              </w:rPr>
              <w:br/>
              <w:t>Reading: </w:t>
            </w:r>
            <w:r w:rsidRPr="00AF1ECC">
              <w:rPr>
                <w:rFonts w:ascii="Helvetica" w:eastAsia="Times New Roman" w:hAnsi="Helvetica" w:cs="Times New Roman"/>
                <w:i/>
                <w:iCs/>
                <w:color w:val="2D3B45"/>
              </w:rPr>
              <w:t>Learning JS,</w:t>
            </w:r>
            <w:r w:rsidRPr="00AF1ECC">
              <w:rPr>
                <w:rFonts w:ascii="Helvetica" w:eastAsia="Times New Roman" w:hAnsi="Helvetica" w:cs="Times New Roman"/>
                <w:color w:val="2D3B45"/>
              </w:rPr>
              <w:t> Ch. 15</w:t>
            </w:r>
          </w:p>
        </w:tc>
      </w:tr>
      <w:tr w:rsidR="00AF1ECC" w:rsidRPr="00AF1ECC" w14:paraId="505EA339" w14:textId="77777777" w:rsidTr="00AF1ECC">
        <w:tc>
          <w:tcPr>
            <w:tcW w:w="408" w:type="pct"/>
            <w:hideMark/>
          </w:tcPr>
          <w:p w14:paraId="191B3EFC"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5/3</w:t>
            </w:r>
          </w:p>
        </w:tc>
        <w:tc>
          <w:tcPr>
            <w:tcW w:w="597" w:type="pct"/>
            <w:hideMark/>
          </w:tcPr>
          <w:p w14:paraId="454C0557"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15</w:t>
            </w:r>
          </w:p>
        </w:tc>
        <w:tc>
          <w:tcPr>
            <w:tcW w:w="2027" w:type="pct"/>
            <w:hideMark/>
          </w:tcPr>
          <w:p w14:paraId="1075B280"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Building Mobile Apps with Angular.js, Part 2</w:t>
            </w:r>
          </w:p>
        </w:tc>
        <w:tc>
          <w:tcPr>
            <w:tcW w:w="1968" w:type="pct"/>
            <w:hideMark/>
          </w:tcPr>
          <w:p w14:paraId="0E4D8E74"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13: Enhanced Mobile App</w:t>
            </w:r>
            <w:r w:rsidRPr="00AF1ECC">
              <w:rPr>
                <w:rFonts w:ascii="Helvetica" w:eastAsia="Times New Roman" w:hAnsi="Helvetica" w:cs="Times New Roman"/>
                <w:color w:val="2D3B45"/>
              </w:rPr>
              <w:br/>
              <w:t>Reading: online</w:t>
            </w:r>
          </w:p>
        </w:tc>
      </w:tr>
      <w:tr w:rsidR="00AF1ECC" w:rsidRPr="00AF1ECC" w14:paraId="61AF98C1" w14:textId="77777777" w:rsidTr="00AF1ECC">
        <w:tc>
          <w:tcPr>
            <w:tcW w:w="408" w:type="pct"/>
            <w:hideMark/>
          </w:tcPr>
          <w:p w14:paraId="59A8AC8E"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5/10</w:t>
            </w:r>
          </w:p>
        </w:tc>
        <w:tc>
          <w:tcPr>
            <w:tcW w:w="597" w:type="pct"/>
            <w:hideMark/>
          </w:tcPr>
          <w:p w14:paraId="36F09E2D"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16</w:t>
            </w:r>
          </w:p>
        </w:tc>
        <w:tc>
          <w:tcPr>
            <w:tcW w:w="2027" w:type="pct"/>
            <w:hideMark/>
          </w:tcPr>
          <w:p w14:paraId="47F0EEFA"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Server-side JavaScript with Node.js, Part 1 (Optional)</w:t>
            </w:r>
          </w:p>
        </w:tc>
        <w:tc>
          <w:tcPr>
            <w:tcW w:w="1968" w:type="pct"/>
            <w:hideMark/>
          </w:tcPr>
          <w:p w14:paraId="010CC35E"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Assignment 14: JSON-Powered Mobile App</w:t>
            </w:r>
            <w:r w:rsidRPr="00AF1ECC">
              <w:rPr>
                <w:rFonts w:ascii="Helvetica" w:eastAsia="Times New Roman" w:hAnsi="Helvetica" w:cs="Times New Roman"/>
                <w:color w:val="2D3B45"/>
              </w:rPr>
              <w:br/>
              <w:t>Discussion 8: Node.js JavaScript Runtime</w:t>
            </w:r>
            <w:r w:rsidRPr="00AF1ECC">
              <w:rPr>
                <w:rFonts w:ascii="Helvetica" w:eastAsia="Times New Roman" w:hAnsi="Helvetica" w:cs="Times New Roman"/>
                <w:color w:val="2D3B45"/>
              </w:rPr>
              <w:br/>
              <w:t>Reading: </w:t>
            </w:r>
            <w:r w:rsidRPr="00AF1ECC">
              <w:rPr>
                <w:rFonts w:ascii="Helvetica" w:eastAsia="Times New Roman" w:hAnsi="Helvetica" w:cs="Times New Roman"/>
                <w:i/>
                <w:iCs/>
                <w:color w:val="2D3B45"/>
              </w:rPr>
              <w:t>Learning JS, </w:t>
            </w:r>
            <w:proofErr w:type="spellStart"/>
            <w:r w:rsidRPr="00AF1ECC">
              <w:rPr>
                <w:rFonts w:ascii="Helvetica" w:eastAsia="Times New Roman" w:hAnsi="Helvetica" w:cs="Times New Roman"/>
                <w:color w:val="2D3B45"/>
              </w:rPr>
              <w:t>Chs</w:t>
            </w:r>
            <w:proofErr w:type="spellEnd"/>
            <w:r w:rsidRPr="00AF1ECC">
              <w:rPr>
                <w:rFonts w:ascii="Helvetica" w:eastAsia="Times New Roman" w:hAnsi="Helvetica" w:cs="Times New Roman"/>
                <w:color w:val="2D3B45"/>
              </w:rPr>
              <w:t>. 2 + 20</w:t>
            </w:r>
          </w:p>
        </w:tc>
      </w:tr>
      <w:tr w:rsidR="00AF1ECC" w:rsidRPr="00AF1ECC" w14:paraId="5A53A70D" w14:textId="77777777" w:rsidTr="00AF1ECC">
        <w:tc>
          <w:tcPr>
            <w:tcW w:w="408" w:type="pct"/>
            <w:hideMark/>
          </w:tcPr>
          <w:p w14:paraId="28841961"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5/17</w:t>
            </w:r>
          </w:p>
        </w:tc>
        <w:tc>
          <w:tcPr>
            <w:tcW w:w="597" w:type="pct"/>
            <w:hideMark/>
          </w:tcPr>
          <w:p w14:paraId="6ECE6771"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17</w:t>
            </w:r>
          </w:p>
        </w:tc>
        <w:tc>
          <w:tcPr>
            <w:tcW w:w="2027" w:type="pct"/>
            <w:hideMark/>
          </w:tcPr>
          <w:p w14:paraId="7F6345A5"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Server-side JavaScript with Node.js, Part 2</w:t>
            </w:r>
            <w:r w:rsidRPr="00AF1ECC">
              <w:rPr>
                <w:rFonts w:ascii="Helvetica" w:eastAsia="Times New Roman" w:hAnsi="Helvetica" w:cs="Times New Roman"/>
                <w:color w:val="2D3B45"/>
              </w:rPr>
              <w:br/>
              <w:t>Final Review (Optional)</w:t>
            </w:r>
          </w:p>
        </w:tc>
        <w:tc>
          <w:tcPr>
            <w:tcW w:w="1968" w:type="pct"/>
            <w:hideMark/>
          </w:tcPr>
          <w:p w14:paraId="1E73C4DA"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Final Project: Angular.js Mobile Portfolio App</w:t>
            </w:r>
            <w:r w:rsidRPr="00AF1ECC">
              <w:rPr>
                <w:rFonts w:ascii="Helvetica" w:eastAsia="Times New Roman" w:hAnsi="Helvetica" w:cs="Times New Roman"/>
                <w:color w:val="2D3B45"/>
              </w:rPr>
              <w:br/>
              <w:t>Reading: </w:t>
            </w:r>
            <w:r w:rsidRPr="00AF1ECC">
              <w:rPr>
                <w:rFonts w:ascii="Helvetica" w:eastAsia="Times New Roman" w:hAnsi="Helvetica" w:cs="Times New Roman"/>
                <w:i/>
                <w:iCs/>
                <w:color w:val="2D3B45"/>
              </w:rPr>
              <w:t>Learning JS, </w:t>
            </w:r>
            <w:r w:rsidRPr="00AF1ECC">
              <w:rPr>
                <w:rFonts w:ascii="Helvetica" w:eastAsia="Times New Roman" w:hAnsi="Helvetica" w:cs="Times New Roman"/>
                <w:color w:val="2D3B45"/>
              </w:rPr>
              <w:t>Ch. 13</w:t>
            </w:r>
          </w:p>
        </w:tc>
      </w:tr>
      <w:tr w:rsidR="00AF1ECC" w:rsidRPr="00AF1ECC" w14:paraId="260024CB" w14:textId="77777777" w:rsidTr="00AF1ECC">
        <w:tc>
          <w:tcPr>
            <w:tcW w:w="408" w:type="pct"/>
            <w:hideMark/>
          </w:tcPr>
          <w:p w14:paraId="563C7EFB"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5/21</w:t>
            </w:r>
            <w:r w:rsidRPr="00AF1ECC">
              <w:rPr>
                <w:rFonts w:ascii="Helvetica" w:eastAsia="Times New Roman" w:hAnsi="Helvetica" w:cs="Times New Roman"/>
                <w:color w:val="2D3B45"/>
              </w:rPr>
              <w:br/>
              <w:t>Mon</w:t>
            </w:r>
          </w:p>
        </w:tc>
        <w:tc>
          <w:tcPr>
            <w:tcW w:w="597" w:type="pct"/>
            <w:hideMark/>
          </w:tcPr>
          <w:p w14:paraId="69E0342E"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Week 18</w:t>
            </w:r>
          </w:p>
        </w:tc>
        <w:tc>
          <w:tcPr>
            <w:tcW w:w="2027" w:type="pct"/>
            <w:hideMark/>
          </w:tcPr>
          <w:p w14:paraId="593EB01C"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No Regular Class</w:t>
            </w:r>
          </w:p>
        </w:tc>
        <w:tc>
          <w:tcPr>
            <w:tcW w:w="1968" w:type="pct"/>
            <w:hideMark/>
          </w:tcPr>
          <w:p w14:paraId="54F7157C" w14:textId="77777777" w:rsidR="00AF1ECC" w:rsidRPr="00AF1ECC" w:rsidRDefault="00AF1ECC" w:rsidP="00AF1ECC">
            <w:pPr>
              <w:rPr>
                <w:rFonts w:ascii="Helvetica" w:eastAsia="Times New Roman" w:hAnsi="Helvetica" w:cs="Times New Roman"/>
                <w:color w:val="2D3B45"/>
              </w:rPr>
            </w:pPr>
            <w:r w:rsidRPr="00AF1ECC">
              <w:rPr>
                <w:rFonts w:ascii="Helvetica" w:eastAsia="Times New Roman" w:hAnsi="Helvetica" w:cs="Times New Roman"/>
                <w:color w:val="2D3B45"/>
              </w:rPr>
              <w:t>Final Exam</w:t>
            </w:r>
            <w:r w:rsidRPr="00AF1ECC">
              <w:rPr>
                <w:rFonts w:ascii="Helvetica" w:eastAsia="Times New Roman" w:hAnsi="Helvetica" w:cs="Times New Roman"/>
                <w:color w:val="2D3B45"/>
              </w:rPr>
              <w:br/>
              <w:t>Discussion: Final Project Presentations</w:t>
            </w:r>
          </w:p>
        </w:tc>
      </w:tr>
    </w:tbl>
    <w:p w14:paraId="6E90450D" w14:textId="77777777" w:rsidR="00AF1ECC" w:rsidRPr="00AF1ECC" w:rsidRDefault="00AF1ECC" w:rsidP="00AF1ECC">
      <w:pPr>
        <w:spacing w:before="180" w:after="180"/>
        <w:rPr>
          <w:rFonts w:ascii="Helvetica" w:hAnsi="Helvetica" w:cs="Times New Roman"/>
          <w:color w:val="2D3B45"/>
        </w:rPr>
      </w:pPr>
      <w:r w:rsidRPr="00AF1ECC">
        <w:rPr>
          <w:rFonts w:ascii="Helvetica" w:hAnsi="Helvetica" w:cs="Times New Roman"/>
          <w:b/>
          <w:bCs/>
          <w:color w:val="2D3B45"/>
        </w:rPr>
        <w:t>Note to students:</w:t>
      </w:r>
      <w:r w:rsidRPr="00AF1ECC">
        <w:rPr>
          <w:rFonts w:ascii="Helvetica" w:hAnsi="Helvetica" w:cs="Times New Roman"/>
          <w:color w:val="2D3B45"/>
        </w:rPr>
        <w:t> the assignments listed above will become available as modules are released in sequence each week. To view course content, go to </w:t>
      </w:r>
      <w:r w:rsidRPr="00AF1ECC">
        <w:rPr>
          <w:rFonts w:ascii="Helvetica" w:hAnsi="Helvetica" w:cs="Times New Roman"/>
          <w:b/>
          <w:bCs/>
          <w:color w:val="2D3B45"/>
        </w:rPr>
        <w:t>Modules</w:t>
      </w:r>
      <w:r w:rsidRPr="00AF1ECC">
        <w:rPr>
          <w:rFonts w:ascii="Helvetica" w:hAnsi="Helvetica" w:cs="Times New Roman"/>
          <w:color w:val="2D3B45"/>
        </w:rPr>
        <w:t>.</w:t>
      </w:r>
    </w:p>
    <w:p w14:paraId="2FB6049A" w14:textId="77777777" w:rsidR="002F250E" w:rsidRDefault="002F250E">
      <w:bookmarkStart w:id="0" w:name="_GoBack"/>
      <w:bookmarkEnd w:id="0"/>
    </w:p>
    <w:sectPr w:rsidR="002F250E"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C47C2"/>
    <w:multiLevelType w:val="multilevel"/>
    <w:tmpl w:val="6274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772D5"/>
    <w:multiLevelType w:val="multilevel"/>
    <w:tmpl w:val="2DD25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D56F27"/>
    <w:multiLevelType w:val="multilevel"/>
    <w:tmpl w:val="17E64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B1053"/>
    <w:multiLevelType w:val="multilevel"/>
    <w:tmpl w:val="FE9C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465A7"/>
    <w:multiLevelType w:val="multilevel"/>
    <w:tmpl w:val="FCF61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06F42"/>
    <w:multiLevelType w:val="multilevel"/>
    <w:tmpl w:val="EE14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C2436F"/>
    <w:multiLevelType w:val="multilevel"/>
    <w:tmpl w:val="6A6C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5C7ECD"/>
    <w:multiLevelType w:val="multilevel"/>
    <w:tmpl w:val="B806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CC"/>
    <w:rsid w:val="002F250E"/>
    <w:rsid w:val="00AF1ECC"/>
    <w:rsid w:val="00D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D7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F1EC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F1EC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EC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1ECC"/>
    <w:rPr>
      <w:rFonts w:ascii="Times New Roman" w:hAnsi="Times New Roman" w:cs="Times New Roman"/>
      <w:b/>
      <w:bCs/>
      <w:sz w:val="36"/>
      <w:szCs w:val="36"/>
    </w:rPr>
  </w:style>
  <w:style w:type="character" w:styleId="Strong">
    <w:name w:val="Strong"/>
    <w:basedOn w:val="DefaultParagraphFont"/>
    <w:uiPriority w:val="22"/>
    <w:qFormat/>
    <w:rsid w:val="00AF1ECC"/>
    <w:rPr>
      <w:b/>
      <w:bCs/>
    </w:rPr>
  </w:style>
  <w:style w:type="paragraph" w:styleId="NormalWeb">
    <w:name w:val="Normal (Web)"/>
    <w:basedOn w:val="Normal"/>
    <w:uiPriority w:val="99"/>
    <w:semiHidden/>
    <w:unhideWhenUsed/>
    <w:rsid w:val="00AF1EC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F1ECC"/>
    <w:rPr>
      <w:color w:val="0000FF"/>
      <w:u w:val="single"/>
    </w:rPr>
  </w:style>
  <w:style w:type="character" w:styleId="Emphasis">
    <w:name w:val="Emphasis"/>
    <w:basedOn w:val="DefaultParagraphFont"/>
    <w:uiPriority w:val="20"/>
    <w:qFormat/>
    <w:rsid w:val="00AF1ECC"/>
    <w:rPr>
      <w:i/>
      <w:iCs/>
    </w:rPr>
  </w:style>
  <w:style w:type="table" w:styleId="TableGrid">
    <w:name w:val="Table Grid"/>
    <w:basedOn w:val="TableNormal"/>
    <w:uiPriority w:val="39"/>
    <w:rsid w:val="00AF1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1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adobe.com/creativecloud/buy/students.html" TargetMode="External"/><Relationship Id="rId21" Type="http://schemas.openxmlformats.org/officeDocument/2006/relationships/hyperlink" Target="https://www.gimp.org/" TargetMode="External"/><Relationship Id="rId22" Type="http://schemas.openxmlformats.org/officeDocument/2006/relationships/hyperlink" Target="https://pixlr.com/" TargetMode="External"/><Relationship Id="rId23" Type="http://schemas.openxmlformats.org/officeDocument/2006/relationships/hyperlink" Target="http://get.adobe.com/reader/" TargetMode="External"/><Relationship Id="rId24" Type="http://schemas.openxmlformats.org/officeDocument/2006/relationships/hyperlink" Target="https://www.mozilla.org/en-US/firefox/new/" TargetMode="External"/><Relationship Id="rId25" Type="http://schemas.openxmlformats.org/officeDocument/2006/relationships/hyperlink" Target="https://addons.mozilla.org/en-US/firefox/addon/fireftp/" TargetMode="External"/><Relationship Id="rId26" Type="http://schemas.openxmlformats.org/officeDocument/2006/relationships/hyperlink" Target="http://fetchsoftworks.com/" TargetMode="External"/><Relationship Id="rId27" Type="http://schemas.openxmlformats.org/officeDocument/2006/relationships/hyperlink" Target="https://winscp.net/eng/index.php" TargetMode="External"/><Relationship Id="rId28" Type="http://schemas.openxmlformats.org/officeDocument/2006/relationships/hyperlink" Target="https://student-conduct.santarosa.edu/" TargetMode="External"/><Relationship Id="rId29" Type="http://schemas.openxmlformats.org/officeDocument/2006/relationships/hyperlink" Target="http://srjcwritingcenter.com/research/plagiarism/plagiarism.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wilde@santarosa.edu" TargetMode="External"/><Relationship Id="rId30" Type="http://schemas.openxmlformats.org/officeDocument/2006/relationships/hyperlink" Target="https://studentlife.santarosa.edu/academic-integrity" TargetMode="External"/><Relationship Id="rId31" Type="http://schemas.openxmlformats.org/officeDocument/2006/relationships/hyperlink" Target="https://drd.santarosa.edu/" TargetMode="External"/><Relationship Id="rId32" Type="http://schemas.openxmlformats.org/officeDocument/2006/relationships/hyperlink" Target="https://shs.santarosa.edu/" TargetMode="External"/><Relationship Id="rId9" Type="http://schemas.openxmlformats.org/officeDocument/2006/relationships/hyperlink" Target="mailto:ewilde@santarosa.edu" TargetMode="External"/><Relationship Id="rId6" Type="http://schemas.openxmlformats.org/officeDocument/2006/relationships/hyperlink" Target="mailto:ewilde@santarosa.edu" TargetMode="External"/><Relationship Id="rId7" Type="http://schemas.openxmlformats.org/officeDocument/2006/relationships/hyperlink" Target="http://tel:1-707-527-4855/" TargetMode="External"/><Relationship Id="rId8" Type="http://schemas.openxmlformats.org/officeDocument/2006/relationships/hyperlink" Target="mailto:ewilde@santarosa.edu"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rjc.ethan.com/reserve/" TargetMode="External"/><Relationship Id="rId11" Type="http://schemas.openxmlformats.org/officeDocument/2006/relationships/hyperlink" Target="http://library.santarosa.edu.santarosa.idm.oclc.org/vwebv/holdingsInfo?bibId=264248" TargetMode="External"/><Relationship Id="rId12" Type="http://schemas.openxmlformats.org/officeDocument/2006/relationships/hyperlink" Target="http://library.santarosa.edu/vwebv/holdingsInfo?searchId=55&amp;recCount=25&amp;recPointer=0&amp;bibId=216729" TargetMode="External"/><Relationship Id="rId13" Type="http://schemas.openxmlformats.org/officeDocument/2006/relationships/hyperlink" Target="http://library.santarosa.edu.santarosa.idm.oclc.org/vwebv/holdingsInfo?bibId=216729" TargetMode="External"/><Relationship Id="rId14" Type="http://schemas.openxmlformats.org/officeDocument/2006/relationships/hyperlink" Target="http://bookstore.santarosa.edu/santarosa/home.aspx" TargetMode="External"/><Relationship Id="rId15" Type="http://schemas.openxmlformats.org/officeDocument/2006/relationships/hyperlink" Target="https://www.google.com/chrome/browser/desktop/" TargetMode="External"/><Relationship Id="rId16" Type="http://schemas.openxmlformats.org/officeDocument/2006/relationships/hyperlink" Target="http://www.barebones.com/products/textwrangler/" TargetMode="External"/><Relationship Id="rId17" Type="http://schemas.openxmlformats.org/officeDocument/2006/relationships/hyperlink" Target="http://brackets.io/" TargetMode="External"/><Relationship Id="rId18" Type="http://schemas.openxmlformats.org/officeDocument/2006/relationships/hyperlink" Target="https://www.sublimetext.com/" TargetMode="External"/><Relationship Id="rId19" Type="http://schemas.openxmlformats.org/officeDocument/2006/relationships/hyperlink" Target="https://c9.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2126</Words>
  <Characters>12119</Characters>
  <Application>Microsoft Macintosh Word</Application>
  <DocSecurity>0</DocSecurity>
  <Lines>100</Lines>
  <Paragraphs>28</Paragraphs>
  <ScaleCrop>false</ScaleCrop>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1</cp:revision>
  <dcterms:created xsi:type="dcterms:W3CDTF">2018-01-17T20:39:00Z</dcterms:created>
  <dcterms:modified xsi:type="dcterms:W3CDTF">2018-01-17T20:40:00Z</dcterms:modified>
</cp:coreProperties>
</file>