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1E967" w14:textId="77777777" w:rsidR="00881ABB" w:rsidRPr="00881ABB" w:rsidRDefault="00881ABB" w:rsidP="00881ABB">
      <w:pPr>
        <w:spacing w:before="90" w:after="90"/>
        <w:outlineLvl w:val="0"/>
        <w:rPr>
          <w:rFonts w:ascii="Helvetica Neue" w:eastAsia="Times New Roman" w:hAnsi="Helvetica Neue" w:cs="Times New Roman"/>
          <w:color w:val="2D3B45"/>
          <w:kern w:val="36"/>
          <w:sz w:val="36"/>
          <w:szCs w:val="36"/>
        </w:rPr>
      </w:pPr>
      <w:r w:rsidRPr="00881ABB">
        <w:rPr>
          <w:rFonts w:ascii="Helvetica Neue" w:eastAsia="Times New Roman" w:hAnsi="Helvetica Neue" w:cs="Times New Roman"/>
          <w:b/>
          <w:bCs/>
          <w:color w:val="2D3B45"/>
          <w:kern w:val="36"/>
          <w:sz w:val="48"/>
          <w:szCs w:val="48"/>
        </w:rPr>
        <w:t>CS50C: Web Development 3</w:t>
      </w:r>
      <w:r w:rsidRPr="00881ABB">
        <w:rPr>
          <w:rFonts w:ascii="Helvetica Neue" w:eastAsia="Times New Roman" w:hAnsi="Helvetica Neue" w:cs="Times New Roman"/>
          <w:color w:val="2D3B45"/>
          <w:kern w:val="36"/>
          <w:sz w:val="36"/>
          <w:szCs w:val="36"/>
        </w:rPr>
        <w:br/>
        <w:t>Section 5371, Spring 2017 Course Syllabus</w:t>
      </w:r>
    </w:p>
    <w:p w14:paraId="77A3D993" w14:textId="77777777" w:rsidR="00881ABB" w:rsidRPr="00881ABB" w:rsidRDefault="00B976F6" w:rsidP="00881ABB">
      <w:pPr>
        <w:spacing w:before="180" w:after="180"/>
        <w:rPr>
          <w:rFonts w:ascii="Verdana" w:hAnsi="Verdana" w:cs="Times New Roman"/>
          <w:color w:val="2D3B45"/>
          <w:sz w:val="21"/>
          <w:szCs w:val="21"/>
        </w:rPr>
      </w:pPr>
      <w:r>
        <w:rPr>
          <w:rFonts w:ascii="Verdana" w:hAnsi="Verdana"/>
          <w:noProof/>
          <w:color w:val="2D3B45"/>
          <w:sz w:val="21"/>
          <w:szCs w:val="21"/>
        </w:rPr>
        <w:drawing>
          <wp:inline distT="0" distB="0" distL="0" distR="0" wp14:anchorId="58AA9912" wp14:editId="23BF2C65">
            <wp:extent cx="985520" cy="944880"/>
            <wp:effectExtent l="0" t="0" r="5080" b="0"/>
            <wp:docPr id="2" name="Picture 2" descr="anvas-instructor-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vas-instructor-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5520" cy="944880"/>
                    </a:xfrm>
                    <a:prstGeom prst="rect">
                      <a:avLst/>
                    </a:prstGeom>
                    <a:noFill/>
                    <a:ln>
                      <a:noFill/>
                    </a:ln>
                  </pic:spPr>
                </pic:pic>
              </a:graphicData>
            </a:graphic>
          </wp:inline>
        </w:drawing>
      </w:r>
      <w:bookmarkStart w:id="0" w:name="_GoBack"/>
      <w:bookmarkEnd w:id="0"/>
    </w:p>
    <w:p w14:paraId="63DECF57"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000000"/>
          <w:sz w:val="21"/>
          <w:szCs w:val="21"/>
        </w:rPr>
        <w:t>Instructor:</w:t>
      </w:r>
      <w:r w:rsidRPr="00881ABB">
        <w:rPr>
          <w:rFonts w:ascii="Verdana" w:hAnsi="Verdana" w:cs="Times New Roman"/>
          <w:b/>
          <w:bCs/>
          <w:color w:val="FF0000"/>
          <w:sz w:val="21"/>
          <w:szCs w:val="21"/>
        </w:rPr>
        <w:t> </w:t>
      </w:r>
      <w:r w:rsidRPr="00881ABB">
        <w:rPr>
          <w:rFonts w:ascii="Verdana" w:hAnsi="Verdana" w:cs="Times New Roman"/>
          <w:color w:val="000000"/>
          <w:sz w:val="21"/>
          <w:szCs w:val="21"/>
        </w:rPr>
        <w:t>Ethan Wilde, </w:t>
      </w:r>
      <w:r w:rsidRPr="00881ABB">
        <w:rPr>
          <w:rFonts w:ascii="Verdana" w:hAnsi="Verdana" w:cs="Times New Roman"/>
          <w:color w:val="000000"/>
          <w:sz w:val="21"/>
          <w:szCs w:val="21"/>
        </w:rPr>
        <w:fldChar w:fldCharType="begin"/>
      </w:r>
      <w:r w:rsidRPr="00881ABB">
        <w:rPr>
          <w:rFonts w:ascii="Verdana" w:hAnsi="Verdana" w:cs="Times New Roman"/>
          <w:color w:val="000000"/>
          <w:sz w:val="21"/>
          <w:szCs w:val="21"/>
        </w:rPr>
        <w:instrText xml:space="preserve"> HYPERLINK "mailto:ewilde@santarosa.edu" \o "" \t "" </w:instrText>
      </w:r>
      <w:r w:rsidRPr="00881ABB">
        <w:rPr>
          <w:rFonts w:ascii="Verdana" w:hAnsi="Verdana" w:cs="Times New Roman"/>
          <w:color w:val="000000"/>
          <w:sz w:val="21"/>
          <w:szCs w:val="21"/>
        </w:rPr>
      </w:r>
      <w:r w:rsidRPr="00881ABB">
        <w:rPr>
          <w:rFonts w:ascii="Verdana" w:hAnsi="Verdana" w:cs="Times New Roman"/>
          <w:color w:val="000000"/>
          <w:sz w:val="21"/>
          <w:szCs w:val="21"/>
        </w:rPr>
        <w:fldChar w:fldCharType="separate"/>
      </w:r>
      <w:r w:rsidRPr="00881ABB">
        <w:rPr>
          <w:rFonts w:ascii="Verdana" w:hAnsi="Verdana" w:cs="Times New Roman"/>
          <w:color w:val="008EE2"/>
          <w:sz w:val="21"/>
          <w:szCs w:val="21"/>
          <w:u w:val="single"/>
        </w:rPr>
        <w:t>ewilde@santarosa.edu</w:t>
      </w:r>
      <w:r w:rsidRPr="00881ABB">
        <w:rPr>
          <w:rFonts w:ascii="Verdana" w:hAnsi="Verdana" w:cs="Times New Roman"/>
          <w:color w:val="000000"/>
          <w:sz w:val="21"/>
          <w:szCs w:val="21"/>
        </w:rPr>
        <w:fldChar w:fldCharType="end"/>
      </w:r>
    </w:p>
    <w:p w14:paraId="75C52F05"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Course Description</w:t>
      </w:r>
    </w:p>
    <w:p w14:paraId="28A9BAAB"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 xml:space="preserve">Students will use HTML, CSS, &amp; JavaScript to produce powerful interactive web content. Topics include semantic elements, forms, canvas, audio, video, </w:t>
      </w:r>
      <w:proofErr w:type="spellStart"/>
      <w:proofErr w:type="gramStart"/>
      <w:r w:rsidRPr="00881ABB">
        <w:rPr>
          <w:rFonts w:ascii="Verdana" w:hAnsi="Verdana" w:cs="Times New Roman"/>
          <w:color w:val="2D3B45"/>
          <w:sz w:val="21"/>
          <w:szCs w:val="21"/>
        </w:rPr>
        <w:t>geolocation</w:t>
      </w:r>
      <w:proofErr w:type="spellEnd"/>
      <w:proofErr w:type="gramEnd"/>
      <w:r w:rsidRPr="00881ABB">
        <w:rPr>
          <w:rFonts w:ascii="Verdana" w:hAnsi="Verdana" w:cs="Times New Roman"/>
          <w:color w:val="2D3B45"/>
          <w:sz w:val="21"/>
          <w:szCs w:val="21"/>
        </w:rPr>
        <w:t>. Students will create responsive websites using a grid-based Bootstrap framework.</w:t>
      </w:r>
    </w:p>
    <w:p w14:paraId="126B02AC"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Recommended Preparation: </w:t>
      </w:r>
      <w:r w:rsidRPr="00881ABB">
        <w:rPr>
          <w:rFonts w:ascii="Verdana" w:hAnsi="Verdana" w:cs="Times New Roman"/>
          <w:color w:val="2D3B45"/>
          <w:sz w:val="21"/>
          <w:szCs w:val="21"/>
        </w:rPr>
        <w:t>Eligibility for ENGL 1A or equivalent</w:t>
      </w:r>
    </w:p>
    <w:p w14:paraId="2E523E14"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Prerequisites:</w:t>
      </w:r>
      <w:r w:rsidRPr="00881ABB">
        <w:rPr>
          <w:rFonts w:ascii="Verdana" w:hAnsi="Verdana" w:cs="Times New Roman"/>
          <w:color w:val="2D3B45"/>
          <w:sz w:val="21"/>
          <w:szCs w:val="21"/>
        </w:rPr>
        <w:t> Course Completion of CS50B</w:t>
      </w:r>
    </w:p>
    <w:p w14:paraId="24244495"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i/>
          <w:iCs/>
          <w:color w:val="2D3B45"/>
          <w:sz w:val="21"/>
          <w:szCs w:val="21"/>
        </w:rPr>
        <w:t>Students in CS50C will take an active role in their knowledge acquisition, "learning to learn." Principles of Pair Programming and advanced topics in Web development will be introduced with individual and group-based research and assignments. Skills developed will include Web development for mobile, tablet, and desktop environments, including gesture-based input events.</w:t>
      </w:r>
    </w:p>
    <w:p w14:paraId="1E67CE44"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Student Learning Outcomes</w:t>
      </w:r>
    </w:p>
    <w:p w14:paraId="0F60BAC8"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Students will be able to:</w:t>
      </w:r>
    </w:p>
    <w:p w14:paraId="0CEA475A" w14:textId="77777777" w:rsidR="00881ABB" w:rsidRPr="00881ABB" w:rsidRDefault="00881ABB" w:rsidP="00881ABB">
      <w:pPr>
        <w:numPr>
          <w:ilvl w:val="0"/>
          <w:numId w:val="2"/>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Use HTML Markup to create interactive web content.</w:t>
      </w:r>
    </w:p>
    <w:p w14:paraId="12C0001F" w14:textId="77777777" w:rsidR="00881ABB" w:rsidRPr="00881ABB" w:rsidRDefault="00881ABB" w:rsidP="00881ABB">
      <w:pPr>
        <w:numPr>
          <w:ilvl w:val="0"/>
          <w:numId w:val="2"/>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Evaluate current browser support for various HTML features.</w:t>
      </w:r>
    </w:p>
    <w:p w14:paraId="6AD1501E" w14:textId="77777777" w:rsidR="00881ABB" w:rsidRPr="00881ABB" w:rsidRDefault="00881ABB" w:rsidP="00881ABB">
      <w:pPr>
        <w:numPr>
          <w:ilvl w:val="0"/>
          <w:numId w:val="2"/>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Decide when and how to use HTML5 features and the implications on the architecture.</w:t>
      </w:r>
    </w:p>
    <w:p w14:paraId="7AFB8B34"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Upon completion of the course, students will be able to:</w:t>
      </w:r>
    </w:p>
    <w:p w14:paraId="1F1830EB"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Build web pages using HTML5 code.</w:t>
      </w:r>
    </w:p>
    <w:p w14:paraId="7E1977EA"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Explain the major benefits of HTML5.</w:t>
      </w:r>
    </w:p>
    <w:p w14:paraId="321A5654"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Compare and contrast HTML5 and HTML4.</w:t>
      </w:r>
    </w:p>
    <w:p w14:paraId="376E93FB"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Incorporate HTML5's new elements and attributes into websites.</w:t>
      </w:r>
    </w:p>
    <w:p w14:paraId="282FD841"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Utilize HTML5 to incorporate semantic elements.</w:t>
      </w:r>
    </w:p>
    <w:p w14:paraId="4E8807CF"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Develop web pages using HTML5's new, audio, video elements.</w:t>
      </w:r>
    </w:p>
    <w:p w14:paraId="53A07401"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 xml:space="preserve">Produce </w:t>
      </w:r>
      <w:proofErr w:type="gramStart"/>
      <w:r w:rsidRPr="00881ABB">
        <w:rPr>
          <w:rFonts w:ascii="Verdana" w:eastAsia="Times New Roman" w:hAnsi="Verdana" w:cs="Times New Roman"/>
          <w:color w:val="2D3B45"/>
          <w:sz w:val="21"/>
          <w:szCs w:val="21"/>
        </w:rPr>
        <w:t>code which</w:t>
      </w:r>
      <w:proofErr w:type="gramEnd"/>
      <w:r w:rsidRPr="00881ABB">
        <w:rPr>
          <w:rFonts w:ascii="Verdana" w:eastAsia="Times New Roman" w:hAnsi="Verdana" w:cs="Times New Roman"/>
          <w:color w:val="2D3B45"/>
          <w:sz w:val="21"/>
          <w:szCs w:val="21"/>
        </w:rPr>
        <w:t xml:space="preserve"> uses the canvas element to create code-based drawings and animations.</w:t>
      </w:r>
    </w:p>
    <w:p w14:paraId="4D8F221B"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Analyze and implement code to create Web Storage for offline applications.</w:t>
      </w:r>
    </w:p>
    <w:p w14:paraId="071C3430"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lastRenderedPageBreak/>
        <w:t>Use new HTML5 form elements.</w:t>
      </w:r>
    </w:p>
    <w:p w14:paraId="600AC8C3"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Develop web content that utilizes the geo-location elements in HTML5.</w:t>
      </w:r>
    </w:p>
    <w:p w14:paraId="18C4CAF1"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Discuss web site accessibility issues and implementations.</w:t>
      </w:r>
    </w:p>
    <w:p w14:paraId="50AA3AD2"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Utilize Bootstrap to style forms, tables, and navigational elements.</w:t>
      </w:r>
    </w:p>
    <w:p w14:paraId="2D9F57C4" w14:textId="77777777" w:rsidR="00881ABB" w:rsidRPr="00881ABB" w:rsidRDefault="00881ABB" w:rsidP="00881ABB">
      <w:pPr>
        <w:numPr>
          <w:ilvl w:val="0"/>
          <w:numId w:val="3"/>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 xml:space="preserve">Utilize Bootstrap to create responsive </w:t>
      </w:r>
      <w:proofErr w:type="gramStart"/>
      <w:r w:rsidRPr="00881ABB">
        <w:rPr>
          <w:rFonts w:ascii="Verdana" w:eastAsia="Times New Roman" w:hAnsi="Verdana" w:cs="Times New Roman"/>
          <w:color w:val="2D3B45"/>
          <w:sz w:val="21"/>
          <w:szCs w:val="21"/>
        </w:rPr>
        <w:t>designs which</w:t>
      </w:r>
      <w:proofErr w:type="gramEnd"/>
      <w:r w:rsidRPr="00881ABB">
        <w:rPr>
          <w:rFonts w:ascii="Verdana" w:eastAsia="Times New Roman" w:hAnsi="Verdana" w:cs="Times New Roman"/>
          <w:color w:val="2D3B45"/>
          <w:sz w:val="21"/>
          <w:szCs w:val="21"/>
        </w:rPr>
        <w:t xml:space="preserve"> work well with mobile devices.</w:t>
      </w:r>
    </w:p>
    <w:p w14:paraId="54F6CCFF"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Topics and Scope:</w:t>
      </w:r>
    </w:p>
    <w:p w14:paraId="1B2347D4"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Introducing HTML5 (</w:t>
      </w:r>
      <w:proofErr w:type="spellStart"/>
      <w:r w:rsidRPr="00881ABB">
        <w:rPr>
          <w:rFonts w:ascii="Verdana" w:eastAsia="Times New Roman" w:hAnsi="Verdana" w:cs="Times New Roman"/>
          <w:color w:val="2D3B45"/>
          <w:sz w:val="21"/>
          <w:szCs w:val="21"/>
        </w:rPr>
        <w:t>HyperText</w:t>
      </w:r>
      <w:proofErr w:type="spellEnd"/>
      <w:r w:rsidRPr="00881ABB">
        <w:rPr>
          <w:rFonts w:ascii="Verdana" w:eastAsia="Times New Roman" w:hAnsi="Verdana" w:cs="Times New Roman"/>
          <w:color w:val="2D3B45"/>
          <w:sz w:val="21"/>
          <w:szCs w:val="21"/>
        </w:rPr>
        <w:t xml:space="preserve"> Markup Language)</w:t>
      </w:r>
    </w:p>
    <w:p w14:paraId="338746CA"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HTML5 New Features</w:t>
      </w:r>
    </w:p>
    <w:p w14:paraId="67B384C1"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Creating HTML5 Documents</w:t>
      </w:r>
    </w:p>
    <w:p w14:paraId="6CF8C3FE"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Structuring HTML5 Documents</w:t>
      </w:r>
    </w:p>
    <w:p w14:paraId="1E83C5FC"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Building Forms in HTML5</w:t>
      </w:r>
    </w:p>
    <w:p w14:paraId="404F1ECD"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HTML5 API Support</w:t>
      </w:r>
    </w:p>
    <w:p w14:paraId="365D788A"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Associated Technologies</w:t>
      </w:r>
    </w:p>
    <w:p w14:paraId="3AE60659"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Compatibility Testing</w:t>
      </w:r>
    </w:p>
    <w:p w14:paraId="258E515C"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Responsive Web Design</w:t>
      </w:r>
    </w:p>
    <w:p w14:paraId="5FD405C5" w14:textId="77777777" w:rsidR="00881ABB" w:rsidRPr="00881ABB" w:rsidRDefault="00881ABB" w:rsidP="00881ABB">
      <w:pPr>
        <w:numPr>
          <w:ilvl w:val="0"/>
          <w:numId w:val="4"/>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Accessibility</w:t>
      </w:r>
    </w:p>
    <w:p w14:paraId="63EE3E1E"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Assignments:</w:t>
      </w:r>
    </w:p>
    <w:p w14:paraId="45D1DFC9" w14:textId="77777777" w:rsidR="00881ABB" w:rsidRPr="00881ABB" w:rsidRDefault="00881ABB" w:rsidP="00881ABB">
      <w:pPr>
        <w:numPr>
          <w:ilvl w:val="0"/>
          <w:numId w:val="5"/>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Read approximately 25 pages per week of online reading assignments</w:t>
      </w:r>
    </w:p>
    <w:p w14:paraId="1F830886" w14:textId="77777777" w:rsidR="00881ABB" w:rsidRPr="00881ABB" w:rsidRDefault="00881ABB" w:rsidP="00881ABB">
      <w:pPr>
        <w:numPr>
          <w:ilvl w:val="0"/>
          <w:numId w:val="5"/>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Create 10-12 original coding assignments utilizing technologies covered, incorporating each into a web-based experience</w:t>
      </w:r>
    </w:p>
    <w:p w14:paraId="00EAC2BE" w14:textId="77777777" w:rsidR="00881ABB" w:rsidRPr="00881ABB" w:rsidRDefault="00881ABB" w:rsidP="00881ABB">
      <w:pPr>
        <w:numPr>
          <w:ilvl w:val="0"/>
          <w:numId w:val="5"/>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Quizzes, midterm and final exam</w:t>
      </w:r>
    </w:p>
    <w:p w14:paraId="493DA021" w14:textId="77777777" w:rsidR="00881ABB" w:rsidRPr="00881ABB" w:rsidRDefault="00881ABB" w:rsidP="00881ABB">
      <w:pPr>
        <w:numPr>
          <w:ilvl w:val="0"/>
          <w:numId w:val="5"/>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Project critiques</w:t>
      </w:r>
    </w:p>
    <w:p w14:paraId="5C34F92A" w14:textId="77777777" w:rsidR="00881ABB" w:rsidRPr="00881ABB" w:rsidRDefault="00881ABB" w:rsidP="00881ABB">
      <w:pPr>
        <w:numPr>
          <w:ilvl w:val="0"/>
          <w:numId w:val="5"/>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Participation in electronic message board discussions (online only classes)</w:t>
      </w:r>
    </w:p>
    <w:p w14:paraId="7747AA21"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Class Meetings</w:t>
      </w:r>
    </w:p>
    <w:p w14:paraId="1356A715"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Spring 2017 Schedule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34"/>
        <w:gridCol w:w="2237"/>
        <w:gridCol w:w="1161"/>
      </w:tblGrid>
      <w:tr w:rsidR="00881ABB" w:rsidRPr="00881ABB" w14:paraId="7B4FA7DE" w14:textId="77777777" w:rsidTr="00881ABB">
        <w:trPr>
          <w:tblCellSpacing w:w="0" w:type="dxa"/>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E54841A"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Online</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B5CD17C"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Weeks start on Tuesdays</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2DD353A"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Canvas shell</w:t>
            </w:r>
          </w:p>
        </w:tc>
      </w:tr>
    </w:tbl>
    <w:p w14:paraId="39E7D986"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i/>
          <w:iCs/>
          <w:color w:val="2D3B45"/>
          <w:sz w:val="21"/>
          <w:szCs w:val="21"/>
        </w:rPr>
        <w:t>All class materials for each module will be released online in Canvas on Tuesdays throughout the entire semester.</w:t>
      </w:r>
    </w:p>
    <w:p w14:paraId="0E90CD6A" w14:textId="77777777" w:rsidR="00881ABB" w:rsidRPr="00881ABB" w:rsidRDefault="00881ABB" w:rsidP="00881ABB">
      <w:pPr>
        <w:spacing w:before="180" w:after="180"/>
        <w:rPr>
          <w:rFonts w:ascii="Verdana" w:hAnsi="Verdana" w:cs="Times New Roman"/>
          <w:color w:val="2D3B45"/>
          <w:sz w:val="21"/>
          <w:szCs w:val="21"/>
        </w:rPr>
      </w:pPr>
      <w:r w:rsidRPr="00881ABB">
        <w:rPr>
          <w:rFonts w:ascii="Helvetica Neue" w:hAnsi="Helvetica Neue" w:cs="Times New Roman"/>
          <w:color w:val="2D3B45"/>
          <w:sz w:val="38"/>
          <w:szCs w:val="38"/>
        </w:rPr>
        <w:t>Instructor Contact</w:t>
      </w:r>
    </w:p>
    <w:p w14:paraId="642505EA"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Ethan Wilde</w:t>
      </w:r>
    </w:p>
    <w:p w14:paraId="7B60DADD"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Email: </w:t>
      </w:r>
      <w:hyperlink r:id="rId7" w:history="1">
        <w:r w:rsidRPr="00881ABB">
          <w:rPr>
            <w:rFonts w:ascii="Verdana" w:hAnsi="Verdana" w:cs="Times New Roman"/>
            <w:color w:val="008EE2"/>
            <w:sz w:val="21"/>
            <w:szCs w:val="21"/>
            <w:u w:val="single"/>
          </w:rPr>
          <w:t>ewilde@santarosa.edu</w:t>
        </w:r>
      </w:hyperlink>
    </w:p>
    <w:p w14:paraId="4DB94FF6"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Phone: </w:t>
      </w:r>
      <w:r w:rsidRPr="00881ABB">
        <w:rPr>
          <w:rFonts w:ascii="Verdana" w:hAnsi="Verdana" w:cs="Times New Roman"/>
          <w:color w:val="2D3B45"/>
          <w:sz w:val="21"/>
          <w:szCs w:val="21"/>
        </w:rPr>
        <w:fldChar w:fldCharType="begin"/>
      </w:r>
      <w:r w:rsidRPr="00881ABB">
        <w:rPr>
          <w:rFonts w:ascii="Verdana" w:hAnsi="Verdana" w:cs="Times New Roman"/>
          <w:color w:val="2D3B45"/>
          <w:sz w:val="21"/>
          <w:szCs w:val="21"/>
        </w:rPr>
        <w:instrText xml:space="preserve"> HYPERLINK "http://tel:1-707-527-4855/" \o "" \t "" </w:instrText>
      </w:r>
      <w:r w:rsidRPr="00881ABB">
        <w:rPr>
          <w:rFonts w:ascii="Verdana" w:hAnsi="Verdana" w:cs="Times New Roman"/>
          <w:color w:val="2D3B45"/>
          <w:sz w:val="21"/>
          <w:szCs w:val="21"/>
        </w:rPr>
      </w:r>
      <w:r w:rsidRPr="00881ABB">
        <w:rPr>
          <w:rFonts w:ascii="Verdana" w:hAnsi="Verdana" w:cs="Times New Roman"/>
          <w:color w:val="2D3B45"/>
          <w:sz w:val="21"/>
          <w:szCs w:val="21"/>
        </w:rPr>
        <w:fldChar w:fldCharType="separate"/>
      </w:r>
      <w:r w:rsidRPr="00881ABB">
        <w:rPr>
          <w:rFonts w:ascii="Verdana" w:hAnsi="Verdana" w:cs="Times New Roman"/>
          <w:color w:val="008EE2"/>
          <w:sz w:val="21"/>
          <w:szCs w:val="21"/>
          <w:u w:val="single"/>
        </w:rPr>
        <w:t>707-527-4855</w:t>
      </w:r>
      <w:r w:rsidRPr="00881ABB">
        <w:rPr>
          <w:rFonts w:ascii="Verdana" w:hAnsi="Verdana" w:cs="Times New Roman"/>
          <w:color w:val="2D3B45"/>
          <w:sz w:val="21"/>
          <w:szCs w:val="21"/>
        </w:rPr>
        <w:fldChar w:fldCharType="end"/>
      </w:r>
    </w:p>
    <w:p w14:paraId="593D7DFC" w14:textId="77777777" w:rsidR="00686E7D" w:rsidRDefault="00686E7D">
      <w:pPr>
        <w:rPr>
          <w:rFonts w:ascii="Verdana" w:hAnsi="Verdana" w:cs="Times New Roman"/>
          <w:b/>
          <w:bCs/>
          <w:color w:val="2D3B45"/>
          <w:sz w:val="21"/>
          <w:szCs w:val="21"/>
        </w:rPr>
      </w:pPr>
      <w:r>
        <w:rPr>
          <w:rFonts w:ascii="Verdana" w:hAnsi="Verdana" w:cs="Times New Roman"/>
          <w:b/>
          <w:bCs/>
          <w:color w:val="2D3B45"/>
          <w:sz w:val="21"/>
          <w:szCs w:val="21"/>
        </w:rPr>
        <w:br w:type="page"/>
      </w:r>
    </w:p>
    <w:p w14:paraId="271722C9"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Spring 2017 Office Hours</w:t>
      </w:r>
      <w:r w:rsidRPr="00881ABB">
        <w:rPr>
          <w:rFonts w:ascii="Verdana" w:hAnsi="Verdana" w:cs="Times New Roman"/>
          <w:b/>
          <w:bCs/>
          <w:color w:val="2D3B45"/>
          <w:sz w:val="21"/>
          <w:szCs w:val="21"/>
        </w:rPr>
        <w:br/>
      </w:r>
      <w:r w:rsidRPr="00881ABB">
        <w:rPr>
          <w:rFonts w:ascii="Verdana" w:hAnsi="Verdana" w:cs="Times New Roman"/>
          <w:b/>
          <w:bCs/>
          <w:i/>
          <w:iCs/>
          <w:color w:val="2D3B45"/>
          <w:sz w:val="21"/>
          <w:szCs w:val="21"/>
        </w:rPr>
        <w:t>January 17 – May 19, 2017</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06"/>
        <w:gridCol w:w="1830"/>
        <w:gridCol w:w="4994"/>
      </w:tblGrid>
      <w:tr w:rsidR="00881ABB" w:rsidRPr="00881ABB" w14:paraId="63B13372" w14:textId="77777777" w:rsidTr="00686E7D">
        <w:trPr>
          <w:tblCellSpacing w:w="0" w:type="dxa"/>
        </w:trPr>
        <w:tc>
          <w:tcPr>
            <w:tcW w:w="10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3D9E449F"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Tuesdays</w:t>
            </w:r>
          </w:p>
        </w:tc>
        <w:tc>
          <w:tcPr>
            <w:tcW w:w="10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7BBB6C2A"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3:45pm - 4:45pm</w:t>
            </w:r>
          </w:p>
        </w:tc>
        <w:tc>
          <w:tcPr>
            <w:tcW w:w="2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0317061" w14:textId="77777777" w:rsidR="00881ABB" w:rsidRPr="00881ABB" w:rsidRDefault="00881ABB" w:rsidP="00881ABB">
            <w:pPr>
              <w:rPr>
                <w:rFonts w:ascii="Verdana" w:eastAsia="Times New Roman" w:hAnsi="Verdana" w:cs="Times New Roman"/>
                <w:color w:val="2D3B45"/>
                <w:sz w:val="17"/>
                <w:szCs w:val="17"/>
              </w:rPr>
            </w:pPr>
            <w:proofErr w:type="spellStart"/>
            <w:r w:rsidRPr="00881ABB">
              <w:rPr>
                <w:rFonts w:ascii="Verdana" w:eastAsia="Times New Roman" w:hAnsi="Verdana" w:cs="Times New Roman"/>
                <w:color w:val="2D3B45"/>
                <w:sz w:val="17"/>
                <w:szCs w:val="17"/>
              </w:rPr>
              <w:t>Maggini</w:t>
            </w:r>
            <w:proofErr w:type="spellEnd"/>
            <w:r w:rsidRPr="00881ABB">
              <w:rPr>
                <w:rFonts w:ascii="Verdana" w:eastAsia="Times New Roman" w:hAnsi="Verdana" w:cs="Times New Roman"/>
                <w:color w:val="2D3B45"/>
                <w:sz w:val="17"/>
                <w:szCs w:val="17"/>
              </w:rPr>
              <w:t xml:space="preserve"> 2937</w:t>
            </w:r>
          </w:p>
        </w:tc>
      </w:tr>
      <w:tr w:rsidR="00881ABB" w:rsidRPr="00881ABB" w14:paraId="3E7D5D6F" w14:textId="77777777" w:rsidTr="00686E7D">
        <w:trPr>
          <w:tblCellSpacing w:w="0" w:type="dxa"/>
        </w:trPr>
        <w:tc>
          <w:tcPr>
            <w:tcW w:w="10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200F8012"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Wednesdays (Online)</w:t>
            </w:r>
          </w:p>
        </w:tc>
        <w:tc>
          <w:tcPr>
            <w:tcW w:w="10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B0FC59"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8:00am - 10:00am</w:t>
            </w:r>
          </w:p>
        </w:tc>
        <w:tc>
          <w:tcPr>
            <w:tcW w:w="2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9CD9296"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Online: Email </w:t>
            </w:r>
            <w:hyperlink r:id="rId8" w:history="1">
              <w:r w:rsidRPr="00881ABB">
                <w:rPr>
                  <w:rFonts w:ascii="Verdana" w:eastAsia="Times New Roman" w:hAnsi="Verdana" w:cs="Times New Roman"/>
                  <w:color w:val="008EE2"/>
                  <w:sz w:val="17"/>
                  <w:szCs w:val="17"/>
                  <w:u w:val="single"/>
                </w:rPr>
                <w:t>ewilde@santarosa.edu</w:t>
              </w:r>
            </w:hyperlink>
            <w:r w:rsidRPr="00881ABB">
              <w:rPr>
                <w:rFonts w:ascii="Verdana" w:eastAsia="Times New Roman" w:hAnsi="Verdana" w:cs="Times New Roman"/>
                <w:color w:val="2D3B45"/>
                <w:sz w:val="17"/>
                <w:szCs w:val="17"/>
              </w:rPr>
              <w:t> or Skype </w:t>
            </w:r>
            <w:proofErr w:type="spellStart"/>
            <w:r w:rsidRPr="00881ABB">
              <w:rPr>
                <w:rFonts w:ascii="Verdana" w:eastAsia="Times New Roman" w:hAnsi="Verdana" w:cs="Times New Roman"/>
                <w:color w:val="2D3B45"/>
                <w:sz w:val="17"/>
                <w:szCs w:val="17"/>
              </w:rPr>
              <w:t>ethanwilde</w:t>
            </w:r>
            <w:proofErr w:type="spellEnd"/>
          </w:p>
        </w:tc>
      </w:tr>
      <w:tr w:rsidR="00881ABB" w:rsidRPr="00881ABB" w14:paraId="33386CAA" w14:textId="77777777" w:rsidTr="00686E7D">
        <w:trPr>
          <w:tblCellSpacing w:w="0" w:type="dxa"/>
        </w:trPr>
        <w:tc>
          <w:tcPr>
            <w:tcW w:w="10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A76361A"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Wednesdays</w:t>
            </w:r>
          </w:p>
        </w:tc>
        <w:tc>
          <w:tcPr>
            <w:tcW w:w="10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540667EC"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10:30am - 11:50am</w:t>
            </w:r>
          </w:p>
        </w:tc>
        <w:tc>
          <w:tcPr>
            <w:tcW w:w="2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4CDB8D4" w14:textId="77777777" w:rsidR="00881ABB" w:rsidRPr="00881ABB" w:rsidRDefault="00881ABB" w:rsidP="00881ABB">
            <w:pPr>
              <w:rPr>
                <w:rFonts w:ascii="Verdana" w:eastAsia="Times New Roman" w:hAnsi="Verdana" w:cs="Times New Roman"/>
                <w:color w:val="2D3B45"/>
                <w:sz w:val="17"/>
                <w:szCs w:val="17"/>
              </w:rPr>
            </w:pPr>
            <w:proofErr w:type="spellStart"/>
            <w:r w:rsidRPr="00881ABB">
              <w:rPr>
                <w:rFonts w:ascii="Verdana" w:eastAsia="Times New Roman" w:hAnsi="Verdana" w:cs="Times New Roman"/>
                <w:color w:val="2D3B45"/>
                <w:sz w:val="17"/>
                <w:szCs w:val="17"/>
              </w:rPr>
              <w:t>Maggini</w:t>
            </w:r>
            <w:proofErr w:type="spellEnd"/>
            <w:r w:rsidRPr="00881ABB">
              <w:rPr>
                <w:rFonts w:ascii="Verdana" w:eastAsia="Times New Roman" w:hAnsi="Verdana" w:cs="Times New Roman"/>
                <w:color w:val="2D3B45"/>
                <w:sz w:val="17"/>
                <w:szCs w:val="17"/>
              </w:rPr>
              <w:t xml:space="preserve"> 2937</w:t>
            </w:r>
          </w:p>
        </w:tc>
      </w:tr>
      <w:tr w:rsidR="00881ABB" w:rsidRPr="00881ABB" w14:paraId="74AD0A4E" w14:textId="77777777" w:rsidTr="00686E7D">
        <w:trPr>
          <w:tblCellSpacing w:w="0" w:type="dxa"/>
        </w:trPr>
        <w:tc>
          <w:tcPr>
            <w:tcW w:w="109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6AD92D2"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Wednesdays (Online)</w:t>
            </w:r>
          </w:p>
        </w:tc>
        <w:tc>
          <w:tcPr>
            <w:tcW w:w="104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1BE64CB2"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12:00pm - 1:00pm</w:t>
            </w:r>
          </w:p>
        </w:tc>
        <w:tc>
          <w:tcPr>
            <w:tcW w:w="286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6D190A4C"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Online: Email </w:t>
            </w:r>
            <w:hyperlink r:id="rId9" w:history="1">
              <w:r w:rsidRPr="00881ABB">
                <w:rPr>
                  <w:rFonts w:ascii="Verdana" w:eastAsia="Times New Roman" w:hAnsi="Verdana" w:cs="Times New Roman"/>
                  <w:color w:val="008EE2"/>
                  <w:sz w:val="17"/>
                  <w:szCs w:val="17"/>
                  <w:u w:val="single"/>
                </w:rPr>
                <w:t>ewilde@santarosa.edu</w:t>
              </w:r>
            </w:hyperlink>
            <w:r w:rsidRPr="00881ABB">
              <w:rPr>
                <w:rFonts w:ascii="Verdana" w:eastAsia="Times New Roman" w:hAnsi="Verdana" w:cs="Times New Roman"/>
                <w:color w:val="2D3B45"/>
                <w:sz w:val="17"/>
                <w:szCs w:val="17"/>
              </w:rPr>
              <w:t> or Skype </w:t>
            </w:r>
            <w:proofErr w:type="spellStart"/>
            <w:r w:rsidRPr="00881ABB">
              <w:rPr>
                <w:rFonts w:ascii="Verdana" w:eastAsia="Times New Roman" w:hAnsi="Verdana" w:cs="Times New Roman"/>
                <w:color w:val="2D3B45"/>
                <w:sz w:val="17"/>
                <w:szCs w:val="17"/>
              </w:rPr>
              <w:t>ethanwilde</w:t>
            </w:r>
            <w:proofErr w:type="spellEnd"/>
          </w:p>
        </w:tc>
      </w:tr>
    </w:tbl>
    <w:p w14:paraId="2D71468D"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I respond to emails within 48 hours. I never respond on Sundays.</w:t>
      </w:r>
    </w:p>
    <w:p w14:paraId="6DAC5E92"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Course Web Site</w:t>
      </w:r>
    </w:p>
    <w:p w14:paraId="08B4EE98"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Students will use the Canvas course web site for assignment instructions, submitting assignments, viewing classmates' work, sharing resources, and viewing grades. </w:t>
      </w:r>
      <w:r w:rsidRPr="00881ABB">
        <w:rPr>
          <w:rFonts w:ascii="Verdana" w:hAnsi="Verdana" w:cs="Times New Roman"/>
          <w:i/>
          <w:iCs/>
          <w:color w:val="2D3B45"/>
          <w:sz w:val="21"/>
          <w:szCs w:val="21"/>
        </w:rPr>
        <w:t>The Google Chrome browser is recommended for viewing the Canvas-powered course site. Internet Explorer is not recommended.</w:t>
      </w:r>
    </w:p>
    <w:p w14:paraId="2031F1E5"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Textbook</w:t>
      </w:r>
    </w:p>
    <w:p w14:paraId="3719AC44"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This course uses assigned reading from online sources.</w:t>
      </w:r>
    </w:p>
    <w:p w14:paraId="6EF290E1"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Equipment</w:t>
      </w:r>
    </w:p>
    <w:p w14:paraId="6AAD0252" w14:textId="77777777" w:rsidR="00881ABB" w:rsidRPr="00881ABB" w:rsidRDefault="00881ABB" w:rsidP="00881ABB">
      <w:pPr>
        <w:numPr>
          <w:ilvl w:val="0"/>
          <w:numId w:val="6"/>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A personal computer</w:t>
      </w:r>
      <w:r w:rsidRPr="00881ABB">
        <w:rPr>
          <w:rFonts w:ascii="Verdana" w:eastAsia="Times New Roman" w:hAnsi="Verdana" w:cs="Times New Roman"/>
          <w:color w:val="2D3B45"/>
          <w:sz w:val="21"/>
          <w:szCs w:val="21"/>
        </w:rPr>
        <w:t>, either at home, work or on the Santa Rosa or Petaluma campuses.</w:t>
      </w:r>
    </w:p>
    <w:p w14:paraId="0A3EE3ED"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Required Software + Services</w:t>
      </w:r>
    </w:p>
    <w:p w14:paraId="29BAB04C" w14:textId="77777777" w:rsidR="00881ABB" w:rsidRPr="00881ABB" w:rsidRDefault="00881ABB" w:rsidP="00881ABB">
      <w:pPr>
        <w:numPr>
          <w:ilvl w:val="0"/>
          <w:numId w:val="7"/>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Internet access</w:t>
      </w:r>
    </w:p>
    <w:p w14:paraId="7A0A2C19" w14:textId="77777777" w:rsidR="00881ABB" w:rsidRPr="00881ABB" w:rsidRDefault="00881ABB" w:rsidP="00881ABB">
      <w:pPr>
        <w:numPr>
          <w:ilvl w:val="0"/>
          <w:numId w:val="7"/>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Web browser</w:t>
      </w:r>
    </w:p>
    <w:p w14:paraId="734AA8C6"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"https://www.google.com/chrome/browser/desktop/"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r w:rsidRPr="00881ABB">
        <w:rPr>
          <w:rFonts w:ascii="Verdana" w:eastAsia="Times New Roman" w:hAnsi="Verdana" w:cs="Times New Roman"/>
          <w:color w:val="008EE2"/>
          <w:sz w:val="21"/>
          <w:szCs w:val="21"/>
          <w:u w:val="single"/>
        </w:rPr>
        <w:t>Google Chrome</w:t>
      </w:r>
      <w:r w:rsidRPr="00881ABB">
        <w:rPr>
          <w:rFonts w:ascii="Verdana" w:eastAsia="Times New Roman" w:hAnsi="Verdana" w:cs="Times New Roman"/>
          <w:color w:val="2D3B45"/>
          <w:sz w:val="21"/>
          <w:szCs w:val="21"/>
        </w:rPr>
        <w:fldChar w:fldCharType="end"/>
      </w:r>
      <w:r w:rsidRPr="00881ABB">
        <w:rPr>
          <w:rFonts w:ascii="Verdana" w:eastAsia="Times New Roman" w:hAnsi="Verdana" w:cs="Times New Roman"/>
          <w:color w:val="2D3B45"/>
          <w:sz w:val="21"/>
          <w:szCs w:val="21"/>
        </w:rPr>
        <w:t> strongly recommended</w:t>
      </w:r>
    </w:p>
    <w:p w14:paraId="1239B123" w14:textId="77777777" w:rsidR="00881ABB" w:rsidRPr="00881ABB" w:rsidRDefault="00881ABB" w:rsidP="00881ABB">
      <w:pPr>
        <w:numPr>
          <w:ilvl w:val="0"/>
          <w:numId w:val="7"/>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Text editor,</w:t>
      </w:r>
      <w:r w:rsidRPr="00881ABB">
        <w:rPr>
          <w:rFonts w:ascii="Verdana" w:eastAsia="Times New Roman" w:hAnsi="Verdana" w:cs="Times New Roman"/>
          <w:color w:val="2D3B45"/>
          <w:sz w:val="21"/>
          <w:szCs w:val="21"/>
        </w:rPr>
        <w:t> for Week 1 only, such as:</w:t>
      </w:r>
    </w:p>
    <w:p w14:paraId="4A4D5345"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"http://www.barebones.com/products/textwrangler/"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proofErr w:type="spellStart"/>
      <w:r w:rsidRPr="00881ABB">
        <w:rPr>
          <w:rFonts w:ascii="Verdana" w:eastAsia="Times New Roman" w:hAnsi="Verdana" w:cs="Times New Roman"/>
          <w:color w:val="008EE2"/>
          <w:sz w:val="21"/>
          <w:szCs w:val="21"/>
          <w:u w:val="single"/>
        </w:rPr>
        <w:t>TextWrangler</w:t>
      </w:r>
      <w:proofErr w:type="spellEnd"/>
      <w:r w:rsidRPr="00881ABB">
        <w:rPr>
          <w:rFonts w:ascii="Verdana" w:eastAsia="Times New Roman" w:hAnsi="Verdana" w:cs="Times New Roman"/>
          <w:color w:val="2D3B45"/>
          <w:sz w:val="21"/>
          <w:szCs w:val="21"/>
        </w:rPr>
        <w:fldChar w:fldCharType="end"/>
      </w:r>
      <w:r w:rsidRPr="00881ABB">
        <w:rPr>
          <w:rFonts w:ascii="Verdana" w:eastAsia="Times New Roman" w:hAnsi="Verdana" w:cs="Times New Roman"/>
          <w:color w:val="2D3B45"/>
          <w:sz w:val="21"/>
          <w:szCs w:val="21"/>
        </w:rPr>
        <w:t> (Mac OS only)</w:t>
      </w:r>
    </w:p>
    <w:p w14:paraId="138069D1"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hyperlink r:id="rId10" w:history="1">
        <w:r w:rsidRPr="00881ABB">
          <w:rPr>
            <w:rFonts w:ascii="Verdana" w:eastAsia="Times New Roman" w:hAnsi="Verdana" w:cs="Times New Roman"/>
            <w:color w:val="008EE2"/>
            <w:sz w:val="21"/>
            <w:szCs w:val="21"/>
            <w:u w:val="single"/>
          </w:rPr>
          <w:t>Brackets</w:t>
        </w:r>
      </w:hyperlink>
      <w:r w:rsidRPr="00881ABB">
        <w:rPr>
          <w:rFonts w:ascii="Verdana" w:eastAsia="Times New Roman" w:hAnsi="Verdana" w:cs="Times New Roman"/>
          <w:color w:val="2D3B45"/>
          <w:sz w:val="21"/>
          <w:szCs w:val="21"/>
        </w:rPr>
        <w:t> (Windows, Mac OS)</w:t>
      </w:r>
    </w:p>
    <w:p w14:paraId="4068320B"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"https://www.sublimetext.com/"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r w:rsidRPr="00881ABB">
        <w:rPr>
          <w:rFonts w:ascii="Verdana" w:eastAsia="Times New Roman" w:hAnsi="Verdana" w:cs="Times New Roman"/>
          <w:color w:val="008EE2"/>
          <w:sz w:val="21"/>
          <w:szCs w:val="21"/>
          <w:u w:val="single"/>
        </w:rPr>
        <w:t>Sublime Text</w:t>
      </w:r>
      <w:r w:rsidRPr="00881ABB">
        <w:rPr>
          <w:rFonts w:ascii="Verdana" w:eastAsia="Times New Roman" w:hAnsi="Verdana" w:cs="Times New Roman"/>
          <w:color w:val="2D3B45"/>
          <w:sz w:val="21"/>
          <w:szCs w:val="21"/>
        </w:rPr>
        <w:fldChar w:fldCharType="end"/>
      </w:r>
      <w:r w:rsidRPr="00881ABB">
        <w:rPr>
          <w:rFonts w:ascii="Verdana" w:eastAsia="Times New Roman" w:hAnsi="Verdana" w:cs="Times New Roman"/>
          <w:color w:val="2D3B45"/>
          <w:sz w:val="21"/>
          <w:szCs w:val="21"/>
        </w:rPr>
        <w:t> (Windows, Mac OS, Linux)</w:t>
      </w:r>
    </w:p>
    <w:p w14:paraId="7854B5E5" w14:textId="77777777" w:rsidR="00881ABB" w:rsidRPr="00881ABB" w:rsidRDefault="00881ABB" w:rsidP="00881ABB">
      <w:pPr>
        <w:numPr>
          <w:ilvl w:val="0"/>
          <w:numId w:val="7"/>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Cloud hosting + development service</w:t>
      </w:r>
    </w:p>
    <w:p w14:paraId="64D31397"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hyperlink r:id="rId11" w:history="1">
        <w:r w:rsidRPr="00881ABB">
          <w:rPr>
            <w:rFonts w:ascii="Verdana" w:eastAsia="Times New Roman" w:hAnsi="Verdana" w:cs="Times New Roman"/>
            <w:color w:val="008EE2"/>
            <w:sz w:val="21"/>
            <w:szCs w:val="21"/>
            <w:u w:val="single"/>
          </w:rPr>
          <w:t>Cloud9</w:t>
        </w:r>
        <w:r w:rsidRPr="00881ABB">
          <w:rPr>
            <w:rFonts w:ascii="Verdana" w:eastAsia="Times New Roman" w:hAnsi="Verdana" w:cs="Times New Roman"/>
            <w:color w:val="008EE2"/>
            <w:sz w:val="21"/>
            <w:szCs w:val="21"/>
          </w:rPr>
          <w:t> </w:t>
        </w:r>
      </w:hyperlink>
      <w:r w:rsidRPr="00881ABB">
        <w:rPr>
          <w:rFonts w:ascii="Verdana" w:eastAsia="Times New Roman" w:hAnsi="Verdana" w:cs="Times New Roman"/>
          <w:color w:val="2D3B45"/>
          <w:sz w:val="21"/>
          <w:szCs w:val="21"/>
        </w:rPr>
        <w:t>IDE (Integrated Development Environment) required for all students, starting Week 2, for hosting class assignments. This service provides a complete set of browser-based tools in place of the optional software listed below. </w:t>
      </w:r>
      <w:r w:rsidRPr="00881ABB">
        <w:rPr>
          <w:rFonts w:ascii="Verdana" w:eastAsia="Times New Roman" w:hAnsi="Verdana" w:cs="Times New Roman"/>
          <w:i/>
          <w:iCs/>
          <w:color w:val="2D3B45"/>
          <w:sz w:val="21"/>
          <w:szCs w:val="21"/>
        </w:rPr>
        <w:t>Complete the hosting survey to get your free account.</w:t>
      </w:r>
    </w:p>
    <w:p w14:paraId="10A37C5F" w14:textId="77777777" w:rsidR="00881ABB" w:rsidRPr="00881ABB" w:rsidRDefault="00881ABB" w:rsidP="00881ABB">
      <w:pPr>
        <w:numPr>
          <w:ilvl w:val="0"/>
          <w:numId w:val="7"/>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Graphics software</w:t>
      </w:r>
      <w:r w:rsidRPr="00881ABB">
        <w:rPr>
          <w:rFonts w:ascii="Verdana" w:eastAsia="Times New Roman" w:hAnsi="Verdana" w:cs="Times New Roman"/>
          <w:color w:val="2D3B45"/>
          <w:sz w:val="21"/>
          <w:szCs w:val="21"/>
        </w:rPr>
        <w:t> such as:</w:t>
      </w:r>
    </w:p>
    <w:p w14:paraId="6AE70D4B"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Adobe Photoshop, part of a </w:t>
      </w: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"http://www.adobe.com/creativecloud/buy/students.html"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r w:rsidRPr="00881ABB">
        <w:rPr>
          <w:rFonts w:ascii="Verdana" w:eastAsia="Times New Roman" w:hAnsi="Verdana" w:cs="Times New Roman"/>
          <w:color w:val="008EE2"/>
          <w:sz w:val="21"/>
          <w:szCs w:val="21"/>
          <w:u w:val="single"/>
        </w:rPr>
        <w:t>Creative Cloud</w:t>
      </w:r>
      <w:r w:rsidRPr="00881ABB">
        <w:rPr>
          <w:rFonts w:ascii="Verdana" w:eastAsia="Times New Roman" w:hAnsi="Verdana" w:cs="Times New Roman"/>
          <w:color w:val="2D3B45"/>
          <w:sz w:val="21"/>
          <w:szCs w:val="21"/>
        </w:rPr>
        <w:fldChar w:fldCharType="end"/>
      </w:r>
      <w:r w:rsidRPr="00881ABB">
        <w:rPr>
          <w:rFonts w:ascii="Verdana" w:eastAsia="Times New Roman" w:hAnsi="Verdana" w:cs="Times New Roman"/>
          <w:color w:val="2D3B45"/>
          <w:sz w:val="21"/>
          <w:szCs w:val="21"/>
        </w:rPr>
        <w:t> subscription</w:t>
      </w:r>
    </w:p>
    <w:p w14:paraId="3CF5ECB5"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hyperlink r:id="rId12" w:history="1">
        <w:r w:rsidRPr="00881ABB">
          <w:rPr>
            <w:rFonts w:ascii="Verdana" w:eastAsia="Times New Roman" w:hAnsi="Verdana" w:cs="Times New Roman"/>
            <w:color w:val="008EE2"/>
            <w:sz w:val="21"/>
            <w:szCs w:val="21"/>
            <w:u w:val="single"/>
          </w:rPr>
          <w:t>Gimp</w:t>
        </w:r>
      </w:hyperlink>
      <w:r w:rsidRPr="00881ABB">
        <w:rPr>
          <w:rFonts w:ascii="Verdana" w:eastAsia="Times New Roman" w:hAnsi="Verdana" w:cs="Times New Roman"/>
          <w:color w:val="2D3B45"/>
          <w:sz w:val="21"/>
          <w:szCs w:val="21"/>
        </w:rPr>
        <w:t> open source application</w:t>
      </w:r>
    </w:p>
    <w:p w14:paraId="4186BC56"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hyperlink r:id="rId13" w:history="1">
        <w:proofErr w:type="spellStart"/>
        <w:r w:rsidRPr="00881ABB">
          <w:rPr>
            <w:rFonts w:ascii="Verdana" w:eastAsia="Times New Roman" w:hAnsi="Verdana" w:cs="Times New Roman"/>
            <w:color w:val="008EE2"/>
            <w:sz w:val="21"/>
            <w:szCs w:val="21"/>
            <w:u w:val="single"/>
          </w:rPr>
          <w:t>Pixlr</w:t>
        </w:r>
        <w:proofErr w:type="spellEnd"/>
      </w:hyperlink>
      <w:r w:rsidRPr="00881ABB">
        <w:rPr>
          <w:rFonts w:ascii="Verdana" w:eastAsia="Times New Roman" w:hAnsi="Verdana" w:cs="Times New Roman"/>
          <w:color w:val="2D3B45"/>
          <w:sz w:val="21"/>
          <w:szCs w:val="21"/>
        </w:rPr>
        <w:t> browser-based image editor</w:t>
      </w:r>
    </w:p>
    <w:p w14:paraId="68F40E40" w14:textId="77777777" w:rsidR="00881ABB" w:rsidRPr="00881ABB" w:rsidRDefault="00881ABB" w:rsidP="00881ABB">
      <w:pPr>
        <w:numPr>
          <w:ilvl w:val="0"/>
          <w:numId w:val="7"/>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PDF display software</w:t>
      </w:r>
      <w:r w:rsidRPr="00881ABB">
        <w:rPr>
          <w:rFonts w:ascii="Verdana" w:eastAsia="Times New Roman" w:hAnsi="Verdana" w:cs="Times New Roman"/>
          <w:color w:val="2D3B45"/>
          <w:sz w:val="21"/>
          <w:szCs w:val="21"/>
        </w:rPr>
        <w:t> such as:</w:t>
      </w:r>
    </w:p>
    <w:p w14:paraId="75D39360" w14:textId="77777777" w:rsidR="00881ABB" w:rsidRPr="00881ABB" w:rsidRDefault="00881ABB" w:rsidP="00881ABB">
      <w:pPr>
        <w:numPr>
          <w:ilvl w:val="1"/>
          <w:numId w:val="7"/>
        </w:numPr>
        <w:spacing w:before="100" w:beforeAutospacing="1" w:after="100" w:afterAutospacing="1"/>
        <w:ind w:left="750"/>
        <w:rPr>
          <w:rFonts w:ascii="Verdana" w:eastAsia="Times New Roman" w:hAnsi="Verdana" w:cs="Times New Roman"/>
          <w:color w:val="2D3B45"/>
          <w:sz w:val="21"/>
          <w:szCs w:val="21"/>
        </w:rPr>
      </w:pPr>
      <w:hyperlink r:id="rId14" w:history="1">
        <w:r w:rsidRPr="00881ABB">
          <w:rPr>
            <w:rFonts w:ascii="Verdana" w:eastAsia="Times New Roman" w:hAnsi="Verdana" w:cs="Times New Roman"/>
            <w:b/>
            <w:bCs/>
            <w:color w:val="008EE2"/>
            <w:sz w:val="21"/>
            <w:szCs w:val="21"/>
            <w:u w:val="single"/>
          </w:rPr>
          <w:t>Adobe Reader</w:t>
        </w:r>
      </w:hyperlink>
    </w:p>
    <w:p w14:paraId="50C9B9D1"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Optional Software</w:t>
      </w:r>
    </w:p>
    <w:p w14:paraId="65EA6F26"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The additional software listed below is often used for Web development. Our cloud-based IDE – Cloud9 – will provide a text editor and file transfer support without any additional software needed.</w:t>
      </w:r>
    </w:p>
    <w:p w14:paraId="6DB6F80B" w14:textId="77777777" w:rsidR="00881ABB" w:rsidRPr="00881ABB" w:rsidRDefault="00881ABB" w:rsidP="00881ABB">
      <w:pPr>
        <w:numPr>
          <w:ilvl w:val="0"/>
          <w:numId w:val="8"/>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Additional Web browsers</w:t>
      </w:r>
      <w:r w:rsidRPr="00881ABB">
        <w:rPr>
          <w:rFonts w:ascii="Verdana" w:eastAsia="Times New Roman" w:hAnsi="Verdana" w:cs="Times New Roman"/>
          <w:color w:val="2D3B45"/>
          <w:sz w:val="21"/>
          <w:szCs w:val="21"/>
        </w:rPr>
        <w:t> including:</w:t>
      </w:r>
    </w:p>
    <w:p w14:paraId="1F56A5C6" w14:textId="77777777" w:rsidR="00881ABB" w:rsidRPr="00881ABB" w:rsidRDefault="00881ABB" w:rsidP="00881ABB">
      <w:pPr>
        <w:numPr>
          <w:ilvl w:val="1"/>
          <w:numId w:val="8"/>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"https://www.mozilla.org/en-US/firefox/new/"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r w:rsidRPr="00881ABB">
        <w:rPr>
          <w:rFonts w:ascii="Verdana" w:eastAsia="Times New Roman" w:hAnsi="Verdana" w:cs="Times New Roman"/>
          <w:color w:val="008EE2"/>
          <w:sz w:val="21"/>
          <w:szCs w:val="21"/>
          <w:u w:val="single"/>
        </w:rPr>
        <w:t>Mozilla Firefox</w:t>
      </w:r>
      <w:r w:rsidRPr="00881ABB">
        <w:rPr>
          <w:rFonts w:ascii="Verdana" w:eastAsia="Times New Roman" w:hAnsi="Verdana" w:cs="Times New Roman"/>
          <w:color w:val="2D3B45"/>
          <w:sz w:val="21"/>
          <w:szCs w:val="21"/>
        </w:rPr>
        <w:fldChar w:fldCharType="end"/>
      </w:r>
    </w:p>
    <w:p w14:paraId="5A22666F" w14:textId="77777777" w:rsidR="00881ABB" w:rsidRPr="00881ABB" w:rsidRDefault="00881ABB" w:rsidP="00881ABB">
      <w:pPr>
        <w:numPr>
          <w:ilvl w:val="1"/>
          <w:numId w:val="8"/>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Apple Safari (Mac OS only)</w:t>
      </w:r>
    </w:p>
    <w:p w14:paraId="74C0916E" w14:textId="77777777" w:rsidR="00881ABB" w:rsidRPr="00881ABB" w:rsidRDefault="00881ABB" w:rsidP="00881ABB">
      <w:pPr>
        <w:numPr>
          <w:ilvl w:val="1"/>
          <w:numId w:val="8"/>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t>Microsoft Edge (Windows 10 only)</w:t>
      </w:r>
    </w:p>
    <w:p w14:paraId="1A981263" w14:textId="77777777" w:rsidR="00881ABB" w:rsidRPr="00881ABB" w:rsidRDefault="00881ABB" w:rsidP="00881ABB">
      <w:pPr>
        <w:numPr>
          <w:ilvl w:val="0"/>
          <w:numId w:val="8"/>
        </w:numPr>
        <w:spacing w:before="100" w:beforeAutospacing="1" w:after="100" w:afterAutospacing="1"/>
        <w:ind w:left="375"/>
        <w:rPr>
          <w:rFonts w:ascii="Verdana" w:eastAsia="Times New Roman" w:hAnsi="Verdana" w:cs="Times New Roman"/>
          <w:color w:val="2D3B45"/>
          <w:sz w:val="21"/>
          <w:szCs w:val="21"/>
        </w:rPr>
      </w:pPr>
      <w:r w:rsidRPr="00881ABB">
        <w:rPr>
          <w:rFonts w:ascii="Verdana" w:eastAsia="Times New Roman" w:hAnsi="Verdana" w:cs="Times New Roman"/>
          <w:b/>
          <w:bCs/>
          <w:color w:val="2D3B45"/>
          <w:sz w:val="21"/>
          <w:szCs w:val="21"/>
        </w:rPr>
        <w:t>File Transfer Protocol (FTP) software</w:t>
      </w:r>
      <w:r w:rsidRPr="00881ABB">
        <w:rPr>
          <w:rFonts w:ascii="Verdana" w:eastAsia="Times New Roman" w:hAnsi="Verdana" w:cs="Times New Roman"/>
          <w:color w:val="2D3B45"/>
          <w:sz w:val="21"/>
          <w:szCs w:val="21"/>
        </w:rPr>
        <w:t> such as:</w:t>
      </w:r>
    </w:p>
    <w:p w14:paraId="57062952" w14:textId="77777777" w:rsidR="00881ABB" w:rsidRPr="00881ABB" w:rsidRDefault="00881ABB" w:rsidP="00881ABB">
      <w:pPr>
        <w:numPr>
          <w:ilvl w:val="1"/>
          <w:numId w:val="8"/>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"https://addons.mozilla.org/en-US/firefox/addon/fireftp/"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proofErr w:type="spellStart"/>
      <w:r w:rsidRPr="00881ABB">
        <w:rPr>
          <w:rFonts w:ascii="Verdana" w:eastAsia="Times New Roman" w:hAnsi="Verdana" w:cs="Times New Roman"/>
          <w:color w:val="008EE2"/>
          <w:sz w:val="21"/>
          <w:szCs w:val="21"/>
          <w:u w:val="single"/>
        </w:rPr>
        <w:t>FireFTP</w:t>
      </w:r>
      <w:proofErr w:type="spellEnd"/>
      <w:r w:rsidRPr="00881ABB">
        <w:rPr>
          <w:rFonts w:ascii="Verdana" w:eastAsia="Times New Roman" w:hAnsi="Verdana" w:cs="Times New Roman"/>
          <w:color w:val="2D3B45"/>
          <w:sz w:val="21"/>
          <w:szCs w:val="21"/>
        </w:rPr>
        <w:fldChar w:fldCharType="end"/>
      </w:r>
      <w:r w:rsidRPr="00881ABB">
        <w:rPr>
          <w:rFonts w:ascii="Verdana" w:eastAsia="Times New Roman" w:hAnsi="Verdana" w:cs="Times New Roman"/>
          <w:color w:val="2D3B45"/>
          <w:sz w:val="21"/>
          <w:szCs w:val="21"/>
        </w:rPr>
        <w:t> add-on for Firefox browser (free)</w:t>
      </w:r>
    </w:p>
    <w:p w14:paraId="226C01F6" w14:textId="77777777" w:rsidR="00881ABB" w:rsidRPr="00881ABB" w:rsidRDefault="00881ABB" w:rsidP="00881ABB">
      <w:pPr>
        <w:numPr>
          <w:ilvl w:val="1"/>
          <w:numId w:val="8"/>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"http://fetchsoftworks.com/"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r w:rsidRPr="00881ABB">
        <w:rPr>
          <w:rFonts w:ascii="Verdana" w:eastAsia="Times New Roman" w:hAnsi="Verdana" w:cs="Times New Roman"/>
          <w:color w:val="008EE2"/>
          <w:sz w:val="21"/>
          <w:szCs w:val="21"/>
          <w:u w:val="single"/>
        </w:rPr>
        <w:t>Fetch</w:t>
      </w:r>
      <w:r w:rsidRPr="00881ABB">
        <w:rPr>
          <w:rFonts w:ascii="Verdana" w:eastAsia="Times New Roman" w:hAnsi="Verdana" w:cs="Times New Roman"/>
          <w:color w:val="2D3B45"/>
          <w:sz w:val="21"/>
          <w:szCs w:val="21"/>
        </w:rPr>
        <w:fldChar w:fldCharType="end"/>
      </w:r>
      <w:r w:rsidRPr="00881ABB">
        <w:rPr>
          <w:rFonts w:ascii="Verdana" w:eastAsia="Times New Roman" w:hAnsi="Verdana" w:cs="Times New Roman"/>
          <w:color w:val="2D3B45"/>
          <w:sz w:val="21"/>
          <w:szCs w:val="21"/>
        </w:rPr>
        <w:t> (Max OS only)</w:t>
      </w:r>
    </w:p>
    <w:p w14:paraId="249405AC" w14:textId="77777777" w:rsidR="00881ABB" w:rsidRPr="00881ABB" w:rsidRDefault="00881ABB" w:rsidP="00881ABB">
      <w:pPr>
        <w:numPr>
          <w:ilvl w:val="1"/>
          <w:numId w:val="8"/>
        </w:numPr>
        <w:spacing w:before="100" w:beforeAutospacing="1" w:after="100" w:afterAutospacing="1"/>
        <w:ind w:left="750"/>
        <w:rPr>
          <w:rFonts w:ascii="Verdana" w:eastAsia="Times New Roman" w:hAnsi="Verdana" w:cs="Times New Roman"/>
          <w:color w:val="2D3B45"/>
          <w:sz w:val="21"/>
          <w:szCs w:val="21"/>
        </w:rPr>
      </w:pPr>
      <w:r w:rsidRPr="00881ABB">
        <w:rPr>
          <w:rFonts w:ascii="Verdana" w:eastAsia="Times New Roman" w:hAnsi="Verdana" w:cs="Times New Roman"/>
          <w:color w:val="2D3B45"/>
          <w:sz w:val="21"/>
          <w:szCs w:val="21"/>
        </w:rPr>
        <w:fldChar w:fldCharType="begin"/>
      </w:r>
      <w:r w:rsidRPr="00881ABB">
        <w:rPr>
          <w:rFonts w:ascii="Verdana" w:eastAsia="Times New Roman" w:hAnsi="Verdana" w:cs="Times New Roman"/>
          <w:color w:val="2D3B45"/>
          <w:sz w:val="21"/>
          <w:szCs w:val="21"/>
        </w:rPr>
        <w:instrText xml:space="preserve"> HYPERLINK "https://winscp.net/eng/index.php" \o "" \t "" </w:instrText>
      </w:r>
      <w:r w:rsidRPr="00881ABB">
        <w:rPr>
          <w:rFonts w:ascii="Verdana" w:eastAsia="Times New Roman" w:hAnsi="Verdana" w:cs="Times New Roman"/>
          <w:color w:val="2D3B45"/>
          <w:sz w:val="21"/>
          <w:szCs w:val="21"/>
        </w:rPr>
      </w:r>
      <w:r w:rsidRPr="00881ABB">
        <w:rPr>
          <w:rFonts w:ascii="Verdana" w:eastAsia="Times New Roman" w:hAnsi="Verdana" w:cs="Times New Roman"/>
          <w:color w:val="2D3B45"/>
          <w:sz w:val="21"/>
          <w:szCs w:val="21"/>
        </w:rPr>
        <w:fldChar w:fldCharType="separate"/>
      </w:r>
      <w:proofErr w:type="spellStart"/>
      <w:r w:rsidRPr="00881ABB">
        <w:rPr>
          <w:rFonts w:ascii="Verdana" w:eastAsia="Times New Roman" w:hAnsi="Verdana" w:cs="Times New Roman"/>
          <w:color w:val="008EE2"/>
          <w:sz w:val="21"/>
          <w:szCs w:val="21"/>
          <w:u w:val="single"/>
        </w:rPr>
        <w:t>WinSCP</w:t>
      </w:r>
      <w:proofErr w:type="spellEnd"/>
      <w:r w:rsidRPr="00881ABB">
        <w:rPr>
          <w:rFonts w:ascii="Verdana" w:eastAsia="Times New Roman" w:hAnsi="Verdana" w:cs="Times New Roman"/>
          <w:color w:val="2D3B45"/>
          <w:sz w:val="21"/>
          <w:szCs w:val="21"/>
        </w:rPr>
        <w:fldChar w:fldCharType="end"/>
      </w:r>
      <w:r w:rsidRPr="00881ABB">
        <w:rPr>
          <w:rFonts w:ascii="Verdana" w:eastAsia="Times New Roman" w:hAnsi="Verdana" w:cs="Times New Roman"/>
          <w:color w:val="2D3B45"/>
          <w:sz w:val="21"/>
          <w:szCs w:val="21"/>
        </w:rPr>
        <w:t> (Windows only)</w:t>
      </w:r>
    </w:p>
    <w:p w14:paraId="5DAA6003"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Important Dates</w:t>
      </w:r>
    </w:p>
    <w:p w14:paraId="6C324CB2"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Day Class Begins: Tuesday, January 17, 2017</w:t>
      </w:r>
    </w:p>
    <w:p w14:paraId="60B5414C"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Day Class Ends: Friday, May 19, 2017</w:t>
      </w:r>
    </w:p>
    <w:p w14:paraId="2496EB89"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Last Day to Add without instructor's approval: Sunday, January 22, 2017</w:t>
      </w:r>
    </w:p>
    <w:p w14:paraId="4CD6A1F6"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Last Day to Drop with refund: Sunday, January 29, 2017</w:t>
      </w:r>
    </w:p>
    <w:p w14:paraId="6110473C"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Last Day to Add with instructor's approval: Sunday, February 5, 2017</w:t>
      </w:r>
    </w:p>
    <w:p w14:paraId="4889C614"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Last Day to Drop without a 'W' symbol: Sunday, February 5, 2017</w:t>
      </w:r>
    </w:p>
    <w:p w14:paraId="6880BBB7"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Last Day to Opt for Pass/No Pass: Sunday, February 26, 2016</w:t>
      </w:r>
    </w:p>
    <w:p w14:paraId="2DAE3C24"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Last Day to Drop with a 'W' symbol: Sunday, April 23, 2017</w:t>
      </w:r>
    </w:p>
    <w:p w14:paraId="1045F0B2"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Dropping the Class</w:t>
      </w:r>
    </w:p>
    <w:p w14:paraId="662F984E"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4AF2D8A7"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Attendance</w:t>
      </w:r>
    </w:p>
    <w:p w14:paraId="616E6338"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 xml:space="preserve">For online courses, students who fail to complete the requirements of the first and </w:t>
      </w:r>
      <w:proofErr w:type="gramStart"/>
      <w:r w:rsidRPr="00881ABB">
        <w:rPr>
          <w:rFonts w:ascii="Verdana" w:hAnsi="Verdana" w:cs="Times New Roman"/>
          <w:color w:val="2D3B45"/>
          <w:sz w:val="21"/>
          <w:szCs w:val="21"/>
        </w:rPr>
        <w:t>second class</w:t>
      </w:r>
      <w:proofErr w:type="gramEnd"/>
      <w:r w:rsidRPr="00881ABB">
        <w:rPr>
          <w:rFonts w:ascii="Verdana" w:hAnsi="Verdana" w:cs="Times New Roman"/>
          <w:color w:val="2D3B45"/>
          <w:sz w:val="21"/>
          <w:szCs w:val="21"/>
        </w:rPr>
        <w:t xml:space="preserve"> modules will be dropped by the instructor.</w:t>
      </w:r>
    </w:p>
    <w:p w14:paraId="62E15267"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38"/>
          <w:szCs w:val="38"/>
        </w:rPr>
        <w:t>Pass</w:t>
      </w:r>
      <w:r w:rsidRPr="00881ABB">
        <w:rPr>
          <w:rFonts w:ascii="Adobe Caslon Pro Bold Italic" w:hAnsi="Adobe Caslon Pro Bold Italic" w:cs="Adobe Caslon Pro Bold Italic"/>
          <w:color w:val="2D3B45"/>
          <w:sz w:val="38"/>
          <w:szCs w:val="38"/>
        </w:rPr>
        <w:t>‐</w:t>
      </w:r>
      <w:proofErr w:type="spellStart"/>
      <w:r w:rsidRPr="00881ABB">
        <w:rPr>
          <w:rFonts w:ascii="Verdana" w:hAnsi="Verdana" w:cs="Times New Roman"/>
          <w:color w:val="2D3B45"/>
          <w:sz w:val="38"/>
          <w:szCs w:val="38"/>
        </w:rPr>
        <w:t>NoPass</w:t>
      </w:r>
      <w:proofErr w:type="spellEnd"/>
      <w:r w:rsidRPr="00881ABB">
        <w:rPr>
          <w:rFonts w:ascii="Verdana" w:hAnsi="Verdana" w:cs="Times New Roman"/>
          <w:color w:val="2D3B45"/>
          <w:sz w:val="38"/>
          <w:szCs w:val="38"/>
        </w:rPr>
        <w:t xml:space="preserve"> (P/NP)</w:t>
      </w:r>
    </w:p>
    <w:p w14:paraId="79232B4E"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000000"/>
          <w:sz w:val="21"/>
          <w:szCs w:val="21"/>
        </w:rPr>
        <w:t>You may not take this class P/NP, only for a letter grade.</w:t>
      </w:r>
    </w:p>
    <w:p w14:paraId="55415322"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Instructor Announcements and Q&amp;A Forum</w:t>
      </w:r>
    </w:p>
    <w:p w14:paraId="461F2CAC"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The instructor will post announcements on the “Instructor Announcements” page in Canvas throughout the semester. Canvas notifies students according to their preferred Notification Preferences.</w:t>
      </w:r>
    </w:p>
    <w:p w14:paraId="35019CD9"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Late Policy</w:t>
      </w:r>
    </w:p>
    <w:p w14:paraId="19EB0CEC"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All assignments are due </w:t>
      </w:r>
      <w:r w:rsidRPr="00881ABB">
        <w:rPr>
          <w:rFonts w:ascii="Verdana" w:hAnsi="Verdana" w:cs="Times New Roman"/>
          <w:color w:val="000000"/>
          <w:sz w:val="21"/>
          <w:szCs w:val="21"/>
        </w:rPr>
        <w:t>at 11:59pm PST</w:t>
      </w:r>
      <w:r w:rsidRPr="00881ABB">
        <w:rPr>
          <w:rFonts w:ascii="Verdana" w:hAnsi="Verdana" w:cs="Times New Roman"/>
          <w:color w:val="2D3B45"/>
          <w:sz w:val="21"/>
          <w:szCs w:val="21"/>
        </w:rPr>
        <w:t> on the Monday corresponding to the due date. </w:t>
      </w:r>
      <w:r w:rsidRPr="00881ABB">
        <w:rPr>
          <w:rFonts w:ascii="Verdana" w:hAnsi="Verdana" w:cs="Times New Roman"/>
          <w:color w:val="000000"/>
          <w:sz w:val="21"/>
          <w:szCs w:val="21"/>
        </w:rPr>
        <w:t>A late submission will receive a 10% penalty for each week it is late. Submissions more than two weeks late are not accepted without prior written arrangement.</w:t>
      </w:r>
    </w:p>
    <w:p w14:paraId="695B7646"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Exams</w:t>
      </w:r>
    </w:p>
    <w:p w14:paraId="74D552A3"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000000"/>
          <w:sz w:val="21"/>
          <w:szCs w:val="21"/>
        </w:rPr>
        <w:t>There will be online midterm and final exams. The material comes from the assigned reading, class lectures and supplemental materials. If any exam is missed, a zero will be recorded as the score, unless you have made prior written arrangements with me. It is your responsibility to take the exams by the due date.</w:t>
      </w:r>
    </w:p>
    <w:p w14:paraId="36D0370B"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Grading Policy</w:t>
      </w:r>
    </w:p>
    <w:p w14:paraId="6CDC7656"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Click the “Grades” link in Canvas to keep track of your grades. I grade </w:t>
      </w:r>
      <w:r w:rsidRPr="00881ABB">
        <w:rPr>
          <w:rFonts w:ascii="Verdana" w:hAnsi="Verdana" w:cs="Times New Roman"/>
          <w:color w:val="000000"/>
          <w:sz w:val="21"/>
          <w:szCs w:val="21"/>
        </w:rPr>
        <w:t>once a week</w:t>
      </w:r>
      <w:r w:rsidRPr="00881ABB">
        <w:rPr>
          <w:rFonts w:ascii="Verdana" w:hAnsi="Verdana" w:cs="Times New Roman"/>
          <w:color w:val="2D3B45"/>
          <w:sz w:val="21"/>
          <w:szCs w:val="21"/>
        </w:rPr>
        <w:t xml:space="preserve"> and post grades and comments in the Canvas </w:t>
      </w:r>
      <w:proofErr w:type="spellStart"/>
      <w:r w:rsidRPr="00881ABB">
        <w:rPr>
          <w:rFonts w:ascii="Verdana" w:hAnsi="Verdana" w:cs="Times New Roman"/>
          <w:color w:val="2D3B45"/>
          <w:sz w:val="21"/>
          <w:szCs w:val="21"/>
        </w:rPr>
        <w:t>gradebook</w:t>
      </w:r>
      <w:proofErr w:type="spellEnd"/>
      <w:r w:rsidRPr="00881ABB">
        <w:rPr>
          <w:rFonts w:ascii="Verdana" w:hAnsi="Verdana" w:cs="Times New Roman"/>
          <w:color w:val="2D3B45"/>
          <w:sz w:val="21"/>
          <w:szCs w:val="21"/>
        </w:rPr>
        <w:t>.</w:t>
      </w:r>
    </w:p>
    <w:p w14:paraId="60B4BD2C"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Grades will be assigned as follows:</w:t>
      </w:r>
    </w:p>
    <w:tbl>
      <w:tblPr>
        <w:tblStyle w:val="TableGrid"/>
        <w:tblW w:w="5000" w:type="pct"/>
        <w:tblLook w:val="04A0" w:firstRow="1" w:lastRow="0" w:firstColumn="1" w:lastColumn="0" w:noHBand="0" w:noVBand="1"/>
      </w:tblPr>
      <w:tblGrid>
        <w:gridCol w:w="1427"/>
        <w:gridCol w:w="3113"/>
        <w:gridCol w:w="4316"/>
      </w:tblGrid>
      <w:tr w:rsidR="00881ABB" w:rsidRPr="00881ABB" w14:paraId="71C3C723" w14:textId="77777777" w:rsidTr="00686E7D">
        <w:tc>
          <w:tcPr>
            <w:tcW w:w="805" w:type="pct"/>
            <w:hideMark/>
          </w:tcPr>
          <w:p w14:paraId="10CA2B9C" w14:textId="77777777" w:rsidR="00881ABB" w:rsidRPr="00881ABB" w:rsidRDefault="00881ABB" w:rsidP="00881ABB">
            <w:pPr>
              <w:spacing w:before="180" w:after="180"/>
              <w:jc w:val="center"/>
              <w:rPr>
                <w:rFonts w:ascii="Verdana" w:hAnsi="Verdana" w:cs="Times New Roman"/>
                <w:b/>
                <w:bCs/>
                <w:color w:val="2D3B45"/>
                <w:sz w:val="17"/>
                <w:szCs w:val="17"/>
              </w:rPr>
            </w:pPr>
            <w:r w:rsidRPr="00881ABB">
              <w:rPr>
                <w:rFonts w:ascii="Verdana" w:hAnsi="Verdana" w:cs="Times New Roman"/>
                <w:b/>
                <w:bCs/>
                <w:color w:val="2D3B45"/>
                <w:sz w:val="17"/>
                <w:szCs w:val="17"/>
              </w:rPr>
              <w:t>A</w:t>
            </w:r>
          </w:p>
        </w:tc>
        <w:tc>
          <w:tcPr>
            <w:tcW w:w="1757" w:type="pct"/>
            <w:hideMark/>
          </w:tcPr>
          <w:p w14:paraId="36F7C55B"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000000"/>
                <w:sz w:val="17"/>
                <w:szCs w:val="17"/>
              </w:rPr>
              <w:t>90% - 100%</w:t>
            </w:r>
          </w:p>
        </w:tc>
        <w:tc>
          <w:tcPr>
            <w:tcW w:w="2437" w:type="pct"/>
            <w:hideMark/>
          </w:tcPr>
          <w:p w14:paraId="5A5B0B0D"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900 points or more</w:t>
            </w:r>
          </w:p>
        </w:tc>
      </w:tr>
      <w:tr w:rsidR="00881ABB" w:rsidRPr="00881ABB" w14:paraId="694C1653" w14:textId="77777777" w:rsidTr="00686E7D">
        <w:tc>
          <w:tcPr>
            <w:tcW w:w="805" w:type="pct"/>
            <w:hideMark/>
          </w:tcPr>
          <w:p w14:paraId="7EBB8C9C" w14:textId="77777777" w:rsidR="00881ABB" w:rsidRPr="00881ABB" w:rsidRDefault="00881ABB" w:rsidP="00881ABB">
            <w:pPr>
              <w:spacing w:before="180" w:after="180"/>
              <w:jc w:val="center"/>
              <w:rPr>
                <w:rFonts w:ascii="Verdana" w:hAnsi="Verdana" w:cs="Times New Roman"/>
                <w:b/>
                <w:bCs/>
                <w:color w:val="2D3B45"/>
                <w:sz w:val="17"/>
                <w:szCs w:val="17"/>
              </w:rPr>
            </w:pPr>
            <w:r w:rsidRPr="00881ABB">
              <w:rPr>
                <w:rFonts w:ascii="Verdana" w:hAnsi="Verdana" w:cs="Times New Roman"/>
                <w:b/>
                <w:bCs/>
                <w:color w:val="2D3B45"/>
                <w:sz w:val="17"/>
                <w:szCs w:val="17"/>
              </w:rPr>
              <w:t>B</w:t>
            </w:r>
          </w:p>
        </w:tc>
        <w:tc>
          <w:tcPr>
            <w:tcW w:w="1757" w:type="pct"/>
            <w:hideMark/>
          </w:tcPr>
          <w:p w14:paraId="7C0E4975"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80% - 89%</w:t>
            </w:r>
          </w:p>
        </w:tc>
        <w:tc>
          <w:tcPr>
            <w:tcW w:w="2437" w:type="pct"/>
            <w:hideMark/>
          </w:tcPr>
          <w:p w14:paraId="4B251965"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800 to 899 points</w:t>
            </w:r>
          </w:p>
        </w:tc>
      </w:tr>
      <w:tr w:rsidR="00881ABB" w:rsidRPr="00881ABB" w14:paraId="0FB22E59" w14:textId="77777777" w:rsidTr="00686E7D">
        <w:tc>
          <w:tcPr>
            <w:tcW w:w="805" w:type="pct"/>
            <w:hideMark/>
          </w:tcPr>
          <w:p w14:paraId="270157CE" w14:textId="77777777" w:rsidR="00881ABB" w:rsidRPr="00881ABB" w:rsidRDefault="00881ABB" w:rsidP="00881ABB">
            <w:pPr>
              <w:spacing w:before="180" w:after="180"/>
              <w:jc w:val="center"/>
              <w:rPr>
                <w:rFonts w:ascii="Verdana" w:hAnsi="Verdana" w:cs="Times New Roman"/>
                <w:b/>
                <w:bCs/>
                <w:color w:val="2D3B45"/>
                <w:sz w:val="17"/>
                <w:szCs w:val="17"/>
              </w:rPr>
            </w:pPr>
            <w:r w:rsidRPr="00881ABB">
              <w:rPr>
                <w:rFonts w:ascii="Verdana" w:hAnsi="Verdana" w:cs="Times New Roman"/>
                <w:b/>
                <w:bCs/>
                <w:color w:val="2D3B45"/>
                <w:sz w:val="17"/>
                <w:szCs w:val="17"/>
              </w:rPr>
              <w:t>C</w:t>
            </w:r>
          </w:p>
        </w:tc>
        <w:tc>
          <w:tcPr>
            <w:tcW w:w="1757" w:type="pct"/>
            <w:hideMark/>
          </w:tcPr>
          <w:p w14:paraId="799231A8"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70% - 79%</w:t>
            </w:r>
          </w:p>
        </w:tc>
        <w:tc>
          <w:tcPr>
            <w:tcW w:w="2437" w:type="pct"/>
            <w:hideMark/>
          </w:tcPr>
          <w:p w14:paraId="7887E03B"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700 to 799 points</w:t>
            </w:r>
          </w:p>
        </w:tc>
      </w:tr>
      <w:tr w:rsidR="00881ABB" w:rsidRPr="00881ABB" w14:paraId="007A4E39" w14:textId="77777777" w:rsidTr="00686E7D">
        <w:tc>
          <w:tcPr>
            <w:tcW w:w="805" w:type="pct"/>
            <w:hideMark/>
          </w:tcPr>
          <w:p w14:paraId="41A8CA00" w14:textId="77777777" w:rsidR="00881ABB" w:rsidRPr="00881ABB" w:rsidRDefault="00881ABB" w:rsidP="00881ABB">
            <w:pPr>
              <w:spacing w:before="180" w:after="180"/>
              <w:jc w:val="center"/>
              <w:rPr>
                <w:rFonts w:ascii="Verdana" w:hAnsi="Verdana" w:cs="Times New Roman"/>
                <w:b/>
                <w:bCs/>
                <w:color w:val="2D3B45"/>
                <w:sz w:val="17"/>
                <w:szCs w:val="17"/>
              </w:rPr>
            </w:pPr>
            <w:r w:rsidRPr="00881ABB">
              <w:rPr>
                <w:rFonts w:ascii="Verdana" w:hAnsi="Verdana" w:cs="Times New Roman"/>
                <w:b/>
                <w:bCs/>
                <w:color w:val="2D3B45"/>
                <w:sz w:val="17"/>
                <w:szCs w:val="17"/>
              </w:rPr>
              <w:t>D</w:t>
            </w:r>
          </w:p>
        </w:tc>
        <w:tc>
          <w:tcPr>
            <w:tcW w:w="1757" w:type="pct"/>
            <w:hideMark/>
          </w:tcPr>
          <w:p w14:paraId="035A2849"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60% - 69%</w:t>
            </w:r>
          </w:p>
        </w:tc>
        <w:tc>
          <w:tcPr>
            <w:tcW w:w="2437" w:type="pct"/>
            <w:hideMark/>
          </w:tcPr>
          <w:p w14:paraId="34C83A88"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600 to 699 points</w:t>
            </w:r>
          </w:p>
        </w:tc>
      </w:tr>
      <w:tr w:rsidR="00881ABB" w:rsidRPr="00881ABB" w14:paraId="40875416" w14:textId="77777777" w:rsidTr="00686E7D">
        <w:tc>
          <w:tcPr>
            <w:tcW w:w="805" w:type="pct"/>
            <w:hideMark/>
          </w:tcPr>
          <w:p w14:paraId="6F1799E0" w14:textId="77777777" w:rsidR="00881ABB" w:rsidRPr="00881ABB" w:rsidRDefault="00881ABB" w:rsidP="00881ABB">
            <w:pPr>
              <w:spacing w:before="180" w:after="180"/>
              <w:jc w:val="center"/>
              <w:rPr>
                <w:rFonts w:ascii="Verdana" w:hAnsi="Verdana" w:cs="Times New Roman"/>
                <w:b/>
                <w:bCs/>
                <w:color w:val="2D3B45"/>
                <w:sz w:val="17"/>
                <w:szCs w:val="17"/>
              </w:rPr>
            </w:pPr>
            <w:r w:rsidRPr="00881ABB">
              <w:rPr>
                <w:rFonts w:ascii="Verdana" w:hAnsi="Verdana" w:cs="Times New Roman"/>
                <w:b/>
                <w:bCs/>
                <w:color w:val="2D3B45"/>
                <w:sz w:val="17"/>
                <w:szCs w:val="17"/>
              </w:rPr>
              <w:t>F</w:t>
            </w:r>
          </w:p>
        </w:tc>
        <w:tc>
          <w:tcPr>
            <w:tcW w:w="1757" w:type="pct"/>
            <w:hideMark/>
          </w:tcPr>
          <w:p w14:paraId="777716EA"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59% or lower</w:t>
            </w:r>
          </w:p>
        </w:tc>
        <w:tc>
          <w:tcPr>
            <w:tcW w:w="2437" w:type="pct"/>
            <w:hideMark/>
          </w:tcPr>
          <w:p w14:paraId="2EB71402"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color w:val="2D3B45"/>
                <w:sz w:val="17"/>
                <w:szCs w:val="17"/>
              </w:rPr>
              <w:t>599 points or less</w:t>
            </w:r>
          </w:p>
        </w:tc>
      </w:tr>
    </w:tbl>
    <w:p w14:paraId="22B1B526"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Pass‐</w:t>
      </w:r>
      <w:proofErr w:type="spellStart"/>
      <w:r w:rsidRPr="00881ABB">
        <w:rPr>
          <w:rFonts w:ascii="Helvetica Neue" w:eastAsia="Times New Roman" w:hAnsi="Helvetica Neue" w:cs="Times New Roman"/>
          <w:color w:val="2D3B45"/>
          <w:sz w:val="36"/>
          <w:szCs w:val="36"/>
        </w:rPr>
        <w:t>NoPass</w:t>
      </w:r>
      <w:proofErr w:type="spellEnd"/>
      <w:r w:rsidRPr="00881ABB">
        <w:rPr>
          <w:rFonts w:ascii="Helvetica Neue" w:eastAsia="Times New Roman" w:hAnsi="Helvetica Neue" w:cs="Times New Roman"/>
          <w:color w:val="2D3B45"/>
          <w:sz w:val="36"/>
          <w:szCs w:val="36"/>
        </w:rPr>
        <w:t xml:space="preserve"> (P/NP)</w:t>
      </w:r>
    </w:p>
    <w:p w14:paraId="167F2E87"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You may take this class P/NP. You must decide before the deadline, and add the option online with TLC or file the P/NP form with Admissions and Records. With a grade of C or better, you will get P.</w:t>
      </w:r>
    </w:p>
    <w:p w14:paraId="28289B9B"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You must file for the P/NP option by </w:t>
      </w:r>
      <w:r w:rsidRPr="00881ABB">
        <w:rPr>
          <w:rFonts w:ascii="Verdana" w:hAnsi="Verdana" w:cs="Times New Roman"/>
          <w:b/>
          <w:bCs/>
          <w:color w:val="2D3B45"/>
          <w:sz w:val="21"/>
          <w:szCs w:val="21"/>
        </w:rPr>
        <w:t>Sunday, February 26, 2016</w:t>
      </w:r>
      <w:r w:rsidRPr="00881ABB">
        <w:rPr>
          <w:rFonts w:ascii="Verdana" w:hAnsi="Verdana" w:cs="Times New Roman"/>
          <w:color w:val="2D3B45"/>
          <w:sz w:val="21"/>
          <w:szCs w:val="21"/>
        </w:rPr>
        <w:t>. Once you decide to go for P/NP, you cannot change back to a letter grade. </w:t>
      </w:r>
    </w:p>
    <w:p w14:paraId="38E64361"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If you are taking this course to complete one of the SRJC CS Department Web Development Certificates, </w:t>
      </w:r>
      <w:r w:rsidRPr="00881ABB">
        <w:rPr>
          <w:rFonts w:ascii="Verdana" w:hAnsi="Verdana" w:cs="Times New Roman"/>
          <w:b/>
          <w:bCs/>
          <w:color w:val="2D3B45"/>
          <w:sz w:val="21"/>
          <w:szCs w:val="21"/>
        </w:rPr>
        <w:t>you must take the class for a letter grade.</w:t>
      </w:r>
    </w:p>
    <w:p w14:paraId="74B3B14F"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Grading Breakdown</w:t>
      </w:r>
    </w:p>
    <w:tbl>
      <w:tblPr>
        <w:tblStyle w:val="TableGrid"/>
        <w:tblW w:w="5000" w:type="pct"/>
        <w:tblLook w:val="04A0" w:firstRow="1" w:lastRow="0" w:firstColumn="1" w:lastColumn="0" w:noHBand="0" w:noVBand="1"/>
      </w:tblPr>
      <w:tblGrid>
        <w:gridCol w:w="1913"/>
        <w:gridCol w:w="2088"/>
        <w:gridCol w:w="4855"/>
      </w:tblGrid>
      <w:tr w:rsidR="00881ABB" w:rsidRPr="00881ABB" w14:paraId="4A3140BE" w14:textId="77777777" w:rsidTr="00686E7D">
        <w:tc>
          <w:tcPr>
            <w:tcW w:w="1080" w:type="pct"/>
            <w:hideMark/>
          </w:tcPr>
          <w:p w14:paraId="2CA61212" w14:textId="77777777" w:rsidR="00881ABB" w:rsidRPr="00881ABB" w:rsidRDefault="00881ABB" w:rsidP="00881ABB">
            <w:pPr>
              <w:spacing w:before="180" w:after="180"/>
              <w:jc w:val="right"/>
              <w:rPr>
                <w:rFonts w:ascii="Verdana" w:hAnsi="Verdana" w:cs="Times New Roman"/>
                <w:b/>
                <w:bCs/>
                <w:color w:val="2D3B45"/>
                <w:sz w:val="17"/>
                <w:szCs w:val="17"/>
              </w:rPr>
            </w:pPr>
            <w:r w:rsidRPr="00881ABB">
              <w:rPr>
                <w:rFonts w:ascii="Verdana" w:hAnsi="Verdana" w:cs="Times New Roman"/>
                <w:b/>
                <w:bCs/>
                <w:color w:val="2D3B45"/>
                <w:sz w:val="17"/>
                <w:szCs w:val="17"/>
              </w:rPr>
              <w:t>62%</w:t>
            </w:r>
          </w:p>
        </w:tc>
        <w:tc>
          <w:tcPr>
            <w:tcW w:w="1179" w:type="pct"/>
            <w:hideMark/>
          </w:tcPr>
          <w:p w14:paraId="7A100571" w14:textId="77777777" w:rsidR="00881ABB" w:rsidRPr="00881ABB" w:rsidRDefault="00881ABB" w:rsidP="00881ABB">
            <w:pPr>
              <w:spacing w:before="180" w:after="180"/>
              <w:jc w:val="right"/>
              <w:rPr>
                <w:rFonts w:ascii="Verdana" w:hAnsi="Verdana" w:cs="Times New Roman"/>
                <w:color w:val="2D3B45"/>
                <w:sz w:val="17"/>
                <w:szCs w:val="17"/>
              </w:rPr>
            </w:pPr>
            <w:r w:rsidRPr="00881ABB">
              <w:rPr>
                <w:rFonts w:ascii="Verdana" w:hAnsi="Verdana" w:cs="Times New Roman"/>
                <w:color w:val="2D3B45"/>
                <w:sz w:val="17"/>
                <w:szCs w:val="17"/>
              </w:rPr>
              <w:t>620 points</w:t>
            </w:r>
          </w:p>
        </w:tc>
        <w:tc>
          <w:tcPr>
            <w:tcW w:w="2741" w:type="pct"/>
            <w:hideMark/>
          </w:tcPr>
          <w:p w14:paraId="53ADB623"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b/>
                <w:bCs/>
                <w:color w:val="2D3B45"/>
                <w:sz w:val="17"/>
                <w:szCs w:val="17"/>
              </w:rPr>
              <w:t>Projects + Assignments</w:t>
            </w:r>
          </w:p>
        </w:tc>
      </w:tr>
      <w:tr w:rsidR="00881ABB" w:rsidRPr="00881ABB" w14:paraId="6DA764CF" w14:textId="77777777" w:rsidTr="00686E7D">
        <w:tc>
          <w:tcPr>
            <w:tcW w:w="1080" w:type="pct"/>
            <w:hideMark/>
          </w:tcPr>
          <w:p w14:paraId="5E8DA5AB" w14:textId="77777777" w:rsidR="00881ABB" w:rsidRPr="00881ABB" w:rsidRDefault="00881ABB" w:rsidP="00881ABB">
            <w:pPr>
              <w:spacing w:before="180" w:after="180"/>
              <w:jc w:val="right"/>
              <w:rPr>
                <w:rFonts w:ascii="Verdana" w:hAnsi="Verdana" w:cs="Times New Roman"/>
                <w:b/>
                <w:bCs/>
                <w:color w:val="2D3B45"/>
                <w:sz w:val="17"/>
                <w:szCs w:val="17"/>
              </w:rPr>
            </w:pPr>
            <w:r w:rsidRPr="00881ABB">
              <w:rPr>
                <w:rFonts w:ascii="Verdana" w:hAnsi="Verdana" w:cs="Times New Roman"/>
                <w:b/>
                <w:bCs/>
                <w:color w:val="2D3B45"/>
                <w:sz w:val="17"/>
                <w:szCs w:val="17"/>
              </w:rPr>
              <w:t>12%</w:t>
            </w:r>
          </w:p>
        </w:tc>
        <w:tc>
          <w:tcPr>
            <w:tcW w:w="1179" w:type="pct"/>
            <w:hideMark/>
          </w:tcPr>
          <w:p w14:paraId="7B19797E" w14:textId="77777777" w:rsidR="00881ABB" w:rsidRPr="00881ABB" w:rsidRDefault="00881ABB" w:rsidP="00881ABB">
            <w:pPr>
              <w:spacing w:before="180" w:after="180"/>
              <w:jc w:val="right"/>
              <w:rPr>
                <w:rFonts w:ascii="Verdana" w:hAnsi="Verdana" w:cs="Times New Roman"/>
                <w:color w:val="2D3B45"/>
                <w:sz w:val="17"/>
                <w:szCs w:val="17"/>
              </w:rPr>
            </w:pPr>
            <w:r w:rsidRPr="00881ABB">
              <w:rPr>
                <w:rFonts w:ascii="Verdana" w:hAnsi="Verdana" w:cs="Times New Roman"/>
                <w:color w:val="2D3B45"/>
                <w:sz w:val="17"/>
                <w:szCs w:val="17"/>
              </w:rPr>
              <w:t>120 points</w:t>
            </w:r>
          </w:p>
        </w:tc>
        <w:tc>
          <w:tcPr>
            <w:tcW w:w="2741" w:type="pct"/>
            <w:hideMark/>
          </w:tcPr>
          <w:p w14:paraId="1B56D7F4"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b/>
                <w:bCs/>
                <w:color w:val="2D3B45"/>
                <w:sz w:val="17"/>
                <w:szCs w:val="17"/>
              </w:rPr>
              <w:t>Discussions + Attendance</w:t>
            </w:r>
          </w:p>
        </w:tc>
      </w:tr>
      <w:tr w:rsidR="00881ABB" w:rsidRPr="00881ABB" w14:paraId="144ACC05" w14:textId="77777777" w:rsidTr="00686E7D">
        <w:tc>
          <w:tcPr>
            <w:tcW w:w="1080" w:type="pct"/>
            <w:hideMark/>
          </w:tcPr>
          <w:p w14:paraId="49D349BE" w14:textId="77777777" w:rsidR="00881ABB" w:rsidRPr="00881ABB" w:rsidRDefault="00881ABB" w:rsidP="00881ABB">
            <w:pPr>
              <w:spacing w:before="180" w:after="180"/>
              <w:jc w:val="right"/>
              <w:rPr>
                <w:rFonts w:ascii="Verdana" w:hAnsi="Verdana" w:cs="Times New Roman"/>
                <w:b/>
                <w:bCs/>
                <w:color w:val="2D3B45"/>
                <w:sz w:val="17"/>
                <w:szCs w:val="17"/>
              </w:rPr>
            </w:pPr>
            <w:r w:rsidRPr="00881ABB">
              <w:rPr>
                <w:rFonts w:ascii="Verdana" w:hAnsi="Verdana" w:cs="Times New Roman"/>
                <w:b/>
                <w:bCs/>
                <w:color w:val="2D3B45"/>
                <w:sz w:val="17"/>
                <w:szCs w:val="17"/>
              </w:rPr>
              <w:t>6%</w:t>
            </w:r>
          </w:p>
        </w:tc>
        <w:tc>
          <w:tcPr>
            <w:tcW w:w="1179" w:type="pct"/>
            <w:hideMark/>
          </w:tcPr>
          <w:p w14:paraId="49C0D145" w14:textId="77777777" w:rsidR="00881ABB" w:rsidRPr="00881ABB" w:rsidRDefault="00881ABB" w:rsidP="00881ABB">
            <w:pPr>
              <w:spacing w:before="180" w:after="180"/>
              <w:jc w:val="right"/>
              <w:rPr>
                <w:rFonts w:ascii="Verdana" w:hAnsi="Verdana" w:cs="Times New Roman"/>
                <w:color w:val="2D3B45"/>
                <w:sz w:val="17"/>
                <w:szCs w:val="17"/>
              </w:rPr>
            </w:pPr>
            <w:r w:rsidRPr="00881ABB">
              <w:rPr>
                <w:rFonts w:ascii="Verdana" w:hAnsi="Verdana" w:cs="Times New Roman"/>
                <w:color w:val="2D3B45"/>
                <w:sz w:val="17"/>
                <w:szCs w:val="17"/>
              </w:rPr>
              <w:t>60 points</w:t>
            </w:r>
          </w:p>
        </w:tc>
        <w:tc>
          <w:tcPr>
            <w:tcW w:w="2741" w:type="pct"/>
            <w:hideMark/>
          </w:tcPr>
          <w:p w14:paraId="05291657"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b/>
                <w:bCs/>
                <w:color w:val="2D3B45"/>
                <w:sz w:val="17"/>
                <w:szCs w:val="17"/>
              </w:rPr>
              <w:t>Quizzes</w:t>
            </w:r>
          </w:p>
        </w:tc>
      </w:tr>
      <w:tr w:rsidR="00881ABB" w:rsidRPr="00881ABB" w14:paraId="01BA9F3D" w14:textId="77777777" w:rsidTr="00686E7D">
        <w:tc>
          <w:tcPr>
            <w:tcW w:w="1080" w:type="pct"/>
            <w:hideMark/>
          </w:tcPr>
          <w:p w14:paraId="14818913" w14:textId="77777777" w:rsidR="00881ABB" w:rsidRPr="00881ABB" w:rsidRDefault="00881ABB" w:rsidP="00881ABB">
            <w:pPr>
              <w:spacing w:before="180" w:after="180"/>
              <w:jc w:val="right"/>
              <w:rPr>
                <w:rFonts w:ascii="Verdana" w:hAnsi="Verdana" w:cs="Times New Roman"/>
                <w:b/>
                <w:bCs/>
                <w:color w:val="2D3B45"/>
                <w:sz w:val="17"/>
                <w:szCs w:val="17"/>
              </w:rPr>
            </w:pPr>
            <w:r w:rsidRPr="00881ABB">
              <w:rPr>
                <w:rFonts w:ascii="Verdana" w:hAnsi="Verdana" w:cs="Times New Roman"/>
                <w:b/>
                <w:bCs/>
                <w:color w:val="2D3B45"/>
                <w:sz w:val="17"/>
                <w:szCs w:val="17"/>
              </w:rPr>
              <w:t>10%</w:t>
            </w:r>
          </w:p>
        </w:tc>
        <w:tc>
          <w:tcPr>
            <w:tcW w:w="1179" w:type="pct"/>
            <w:hideMark/>
          </w:tcPr>
          <w:p w14:paraId="48746CA7" w14:textId="77777777" w:rsidR="00881ABB" w:rsidRPr="00881ABB" w:rsidRDefault="00881ABB" w:rsidP="00881ABB">
            <w:pPr>
              <w:spacing w:before="180" w:after="180"/>
              <w:jc w:val="right"/>
              <w:rPr>
                <w:rFonts w:ascii="Verdana" w:hAnsi="Verdana" w:cs="Times New Roman"/>
                <w:color w:val="2D3B45"/>
                <w:sz w:val="17"/>
                <w:szCs w:val="17"/>
              </w:rPr>
            </w:pPr>
            <w:r w:rsidRPr="00881ABB">
              <w:rPr>
                <w:rFonts w:ascii="Verdana" w:hAnsi="Verdana" w:cs="Times New Roman"/>
                <w:color w:val="2D3B45"/>
                <w:sz w:val="17"/>
                <w:szCs w:val="17"/>
              </w:rPr>
              <w:t>100 points</w:t>
            </w:r>
          </w:p>
        </w:tc>
        <w:tc>
          <w:tcPr>
            <w:tcW w:w="2741" w:type="pct"/>
            <w:hideMark/>
          </w:tcPr>
          <w:p w14:paraId="357918D6"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b/>
                <w:bCs/>
                <w:color w:val="2D3B45"/>
                <w:sz w:val="17"/>
                <w:szCs w:val="17"/>
              </w:rPr>
              <w:t>Midterm</w:t>
            </w:r>
          </w:p>
        </w:tc>
      </w:tr>
      <w:tr w:rsidR="00881ABB" w:rsidRPr="00881ABB" w14:paraId="59A67B50" w14:textId="77777777" w:rsidTr="00686E7D">
        <w:tc>
          <w:tcPr>
            <w:tcW w:w="1080" w:type="pct"/>
            <w:hideMark/>
          </w:tcPr>
          <w:p w14:paraId="6F7BA44D" w14:textId="77777777" w:rsidR="00881ABB" w:rsidRPr="00881ABB" w:rsidRDefault="00881ABB" w:rsidP="00881ABB">
            <w:pPr>
              <w:spacing w:before="180" w:after="180"/>
              <w:jc w:val="right"/>
              <w:rPr>
                <w:rFonts w:ascii="Verdana" w:hAnsi="Verdana" w:cs="Times New Roman"/>
                <w:b/>
                <w:bCs/>
                <w:color w:val="2D3B45"/>
                <w:sz w:val="17"/>
                <w:szCs w:val="17"/>
              </w:rPr>
            </w:pPr>
            <w:r w:rsidRPr="00881ABB">
              <w:rPr>
                <w:rFonts w:ascii="Verdana" w:hAnsi="Verdana" w:cs="Times New Roman"/>
                <w:b/>
                <w:bCs/>
                <w:color w:val="2D3B45"/>
                <w:sz w:val="17"/>
                <w:szCs w:val="17"/>
              </w:rPr>
              <w:t>10%</w:t>
            </w:r>
          </w:p>
        </w:tc>
        <w:tc>
          <w:tcPr>
            <w:tcW w:w="1179" w:type="pct"/>
            <w:hideMark/>
          </w:tcPr>
          <w:p w14:paraId="755B0034" w14:textId="77777777" w:rsidR="00881ABB" w:rsidRPr="00881ABB" w:rsidRDefault="00881ABB" w:rsidP="00881ABB">
            <w:pPr>
              <w:spacing w:before="180" w:after="180"/>
              <w:jc w:val="right"/>
              <w:rPr>
                <w:rFonts w:ascii="Verdana" w:hAnsi="Verdana" w:cs="Times New Roman"/>
                <w:color w:val="2D3B45"/>
                <w:sz w:val="17"/>
                <w:szCs w:val="17"/>
              </w:rPr>
            </w:pPr>
            <w:r w:rsidRPr="00881ABB">
              <w:rPr>
                <w:rFonts w:ascii="Verdana" w:hAnsi="Verdana" w:cs="Times New Roman"/>
                <w:color w:val="2D3B45"/>
                <w:sz w:val="17"/>
                <w:szCs w:val="17"/>
              </w:rPr>
              <w:t>100 points</w:t>
            </w:r>
          </w:p>
        </w:tc>
        <w:tc>
          <w:tcPr>
            <w:tcW w:w="2741" w:type="pct"/>
            <w:hideMark/>
          </w:tcPr>
          <w:p w14:paraId="3F23C0C1"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b/>
                <w:bCs/>
                <w:color w:val="2D3B45"/>
                <w:sz w:val="17"/>
                <w:szCs w:val="17"/>
              </w:rPr>
              <w:t>Final Exam</w:t>
            </w:r>
          </w:p>
        </w:tc>
      </w:tr>
      <w:tr w:rsidR="00881ABB" w:rsidRPr="00881ABB" w14:paraId="3C756081" w14:textId="77777777" w:rsidTr="00686E7D">
        <w:tc>
          <w:tcPr>
            <w:tcW w:w="1080" w:type="pct"/>
            <w:hideMark/>
          </w:tcPr>
          <w:p w14:paraId="62D585AD" w14:textId="77777777" w:rsidR="00881ABB" w:rsidRPr="00881ABB" w:rsidRDefault="00881ABB" w:rsidP="00881ABB">
            <w:pPr>
              <w:spacing w:before="180" w:after="180"/>
              <w:jc w:val="right"/>
              <w:rPr>
                <w:rFonts w:ascii="Verdana" w:hAnsi="Verdana" w:cs="Times New Roman"/>
                <w:b/>
                <w:bCs/>
                <w:color w:val="2D3B45"/>
                <w:sz w:val="17"/>
                <w:szCs w:val="17"/>
              </w:rPr>
            </w:pPr>
            <w:r w:rsidRPr="00881ABB">
              <w:rPr>
                <w:rFonts w:ascii="Verdana" w:hAnsi="Verdana" w:cs="Times New Roman"/>
                <w:b/>
                <w:bCs/>
                <w:color w:val="2D3B45"/>
                <w:sz w:val="17"/>
                <w:szCs w:val="17"/>
              </w:rPr>
              <w:t>100%</w:t>
            </w:r>
          </w:p>
        </w:tc>
        <w:tc>
          <w:tcPr>
            <w:tcW w:w="1179" w:type="pct"/>
            <w:hideMark/>
          </w:tcPr>
          <w:p w14:paraId="347620FB" w14:textId="77777777" w:rsidR="00881ABB" w:rsidRPr="00881ABB" w:rsidRDefault="00881ABB" w:rsidP="00881ABB">
            <w:pPr>
              <w:spacing w:before="180" w:after="180"/>
              <w:jc w:val="right"/>
              <w:rPr>
                <w:rFonts w:ascii="Verdana" w:hAnsi="Verdana" w:cs="Times New Roman"/>
                <w:color w:val="2D3B45"/>
                <w:sz w:val="17"/>
                <w:szCs w:val="17"/>
              </w:rPr>
            </w:pPr>
            <w:r w:rsidRPr="00881ABB">
              <w:rPr>
                <w:rFonts w:ascii="Verdana" w:hAnsi="Verdana" w:cs="Times New Roman"/>
                <w:color w:val="2D3B45"/>
                <w:sz w:val="17"/>
                <w:szCs w:val="17"/>
              </w:rPr>
              <w:t>1000 points</w:t>
            </w:r>
          </w:p>
        </w:tc>
        <w:tc>
          <w:tcPr>
            <w:tcW w:w="2741" w:type="pct"/>
            <w:hideMark/>
          </w:tcPr>
          <w:p w14:paraId="32DBFC93" w14:textId="77777777" w:rsidR="00881ABB" w:rsidRPr="00881ABB" w:rsidRDefault="00881ABB" w:rsidP="00881ABB">
            <w:pPr>
              <w:spacing w:before="180" w:after="180"/>
              <w:rPr>
                <w:rFonts w:ascii="Verdana" w:hAnsi="Verdana" w:cs="Times New Roman"/>
                <w:color w:val="2D3B45"/>
                <w:sz w:val="17"/>
                <w:szCs w:val="17"/>
              </w:rPr>
            </w:pPr>
            <w:r w:rsidRPr="00881ABB">
              <w:rPr>
                <w:rFonts w:ascii="Verdana" w:hAnsi="Verdana" w:cs="Times New Roman"/>
                <w:b/>
                <w:bCs/>
                <w:color w:val="2D3B45"/>
                <w:sz w:val="17"/>
                <w:szCs w:val="17"/>
              </w:rPr>
              <w:t>1000 points possible</w:t>
            </w:r>
          </w:p>
        </w:tc>
      </w:tr>
    </w:tbl>
    <w:p w14:paraId="7E040B2D"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Standards of Conduct</w:t>
      </w:r>
    </w:p>
    <w:p w14:paraId="7C2DC723"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Students who register in SRJC classes are required to abide by the SRJC Student Conduct Standards. Violation of the Standards is basis for referral to the Vice President of Student Services or dismissal from class or from the College. See the </w:t>
      </w:r>
      <w:hyperlink r:id="rId15" w:history="1">
        <w:r w:rsidRPr="00881ABB">
          <w:rPr>
            <w:rFonts w:ascii="Verdana" w:hAnsi="Verdana" w:cs="Times New Roman"/>
            <w:color w:val="008EE2"/>
            <w:sz w:val="21"/>
            <w:szCs w:val="21"/>
            <w:u w:val="single"/>
          </w:rPr>
          <w:t>Student Code of Conduct page</w:t>
        </w:r>
      </w:hyperlink>
      <w:r w:rsidRPr="00881ABB">
        <w:rPr>
          <w:rFonts w:ascii="Verdana" w:hAnsi="Verdana" w:cs="Times New Roman"/>
          <w:color w:val="2D3B45"/>
          <w:sz w:val="21"/>
          <w:szCs w:val="21"/>
        </w:rPr>
        <w:t>.</w:t>
      </w:r>
    </w:p>
    <w:p w14:paraId="033D8B6B"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rsidRPr="00881ABB">
        <w:rPr>
          <w:rFonts w:ascii="Verdana" w:hAnsi="Verdana" w:cs="Times New Roman"/>
          <w:color w:val="2D3B45"/>
          <w:sz w:val="21"/>
          <w:szCs w:val="21"/>
        </w:rPr>
        <w:br/>
      </w:r>
      <w:r w:rsidRPr="00881ABB">
        <w:rPr>
          <w:rFonts w:ascii="Verdana" w:hAnsi="Verdana" w:cs="Times New Roman"/>
          <w:color w:val="2D3B45"/>
          <w:sz w:val="21"/>
          <w:szCs w:val="21"/>
        </w:rPr>
        <w:fldChar w:fldCharType="begin"/>
      </w:r>
      <w:r w:rsidRPr="00881ABB">
        <w:rPr>
          <w:rFonts w:ascii="Verdana" w:hAnsi="Verdana" w:cs="Times New Roman"/>
          <w:color w:val="2D3B45"/>
          <w:sz w:val="21"/>
          <w:szCs w:val="21"/>
        </w:rPr>
        <w:instrText xml:space="preserve"> HYPERLINK "http://srjcwritingcenter.com/research/plagiarism/plagiarism.html" \o "" \t "" </w:instrText>
      </w:r>
      <w:r w:rsidRPr="00881ABB">
        <w:rPr>
          <w:rFonts w:ascii="Verdana" w:hAnsi="Verdana" w:cs="Times New Roman"/>
          <w:color w:val="2D3B45"/>
          <w:sz w:val="21"/>
          <w:szCs w:val="21"/>
        </w:rPr>
      </w:r>
      <w:r w:rsidRPr="00881ABB">
        <w:rPr>
          <w:rFonts w:ascii="Verdana" w:hAnsi="Verdana" w:cs="Times New Roman"/>
          <w:color w:val="2D3B45"/>
          <w:sz w:val="21"/>
          <w:szCs w:val="21"/>
        </w:rPr>
        <w:fldChar w:fldCharType="separate"/>
      </w:r>
      <w:r w:rsidRPr="00881ABB">
        <w:rPr>
          <w:rFonts w:ascii="Verdana" w:hAnsi="Verdana" w:cs="Times New Roman"/>
          <w:color w:val="008EE2"/>
          <w:sz w:val="21"/>
          <w:szCs w:val="21"/>
          <w:u w:val="single"/>
        </w:rPr>
        <w:t>SRJC Writing Center Lessons on avoiding plagiarism</w:t>
      </w:r>
      <w:r w:rsidRPr="00881ABB">
        <w:rPr>
          <w:rFonts w:ascii="Verdana" w:hAnsi="Verdana" w:cs="Times New Roman"/>
          <w:color w:val="2D3B45"/>
          <w:sz w:val="21"/>
          <w:szCs w:val="21"/>
        </w:rPr>
        <w:fldChar w:fldCharType="end"/>
      </w:r>
      <w:r w:rsidRPr="00881ABB">
        <w:rPr>
          <w:rFonts w:ascii="Verdana" w:hAnsi="Verdana" w:cs="Times New Roman"/>
          <w:color w:val="2D3B45"/>
          <w:sz w:val="21"/>
          <w:szCs w:val="21"/>
        </w:rPr>
        <w:br/>
      </w:r>
      <w:r w:rsidRPr="00881ABB">
        <w:rPr>
          <w:rFonts w:ascii="Verdana" w:hAnsi="Verdana" w:cs="Times New Roman"/>
          <w:color w:val="2D3B45"/>
          <w:sz w:val="21"/>
          <w:szCs w:val="21"/>
        </w:rPr>
        <w:fldChar w:fldCharType="begin"/>
      </w:r>
      <w:r w:rsidRPr="00881ABB">
        <w:rPr>
          <w:rFonts w:ascii="Verdana" w:hAnsi="Verdana" w:cs="Times New Roman"/>
          <w:color w:val="2D3B45"/>
          <w:sz w:val="21"/>
          <w:szCs w:val="21"/>
        </w:rPr>
        <w:instrText xml:space="preserve"> HYPERLINK "https://studentlife.santarosa.edu/academic-integrity" \o "" \t "" </w:instrText>
      </w:r>
      <w:r w:rsidRPr="00881ABB">
        <w:rPr>
          <w:rFonts w:ascii="Verdana" w:hAnsi="Verdana" w:cs="Times New Roman"/>
          <w:color w:val="2D3B45"/>
          <w:sz w:val="21"/>
          <w:szCs w:val="21"/>
        </w:rPr>
      </w:r>
      <w:r w:rsidRPr="00881ABB">
        <w:rPr>
          <w:rFonts w:ascii="Verdana" w:hAnsi="Verdana" w:cs="Times New Roman"/>
          <w:color w:val="2D3B45"/>
          <w:sz w:val="21"/>
          <w:szCs w:val="21"/>
        </w:rPr>
        <w:fldChar w:fldCharType="separate"/>
      </w:r>
      <w:r w:rsidRPr="00881ABB">
        <w:rPr>
          <w:rFonts w:ascii="Verdana" w:hAnsi="Verdana" w:cs="Times New Roman"/>
          <w:color w:val="008EE2"/>
          <w:sz w:val="21"/>
          <w:szCs w:val="21"/>
          <w:u w:val="single"/>
        </w:rPr>
        <w:t>SRJC's statement on Academic Integrity</w:t>
      </w:r>
      <w:r w:rsidRPr="00881ABB">
        <w:rPr>
          <w:rFonts w:ascii="Verdana" w:hAnsi="Verdana" w:cs="Times New Roman"/>
          <w:color w:val="2D3B45"/>
          <w:sz w:val="21"/>
          <w:szCs w:val="21"/>
        </w:rPr>
        <w:fldChar w:fldCharType="end"/>
      </w:r>
    </w:p>
    <w:p w14:paraId="6B1A4B87"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Special Needs</w:t>
      </w:r>
    </w:p>
    <w:p w14:paraId="6AD07B12"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r w:rsidRPr="00881ABB">
        <w:rPr>
          <w:rFonts w:ascii="Verdana" w:hAnsi="Verdana" w:cs="Times New Roman"/>
          <w:color w:val="2D3B45"/>
          <w:sz w:val="21"/>
          <w:szCs w:val="21"/>
        </w:rPr>
        <w:fldChar w:fldCharType="begin"/>
      </w:r>
      <w:r w:rsidRPr="00881ABB">
        <w:rPr>
          <w:rFonts w:ascii="Verdana" w:hAnsi="Verdana" w:cs="Times New Roman"/>
          <w:color w:val="2D3B45"/>
          <w:sz w:val="21"/>
          <w:szCs w:val="21"/>
        </w:rPr>
        <w:instrText xml:space="preserve"> HYPERLINK "https://drd.santarosa.edu/" \o "" \t "" </w:instrText>
      </w:r>
      <w:r w:rsidRPr="00881ABB">
        <w:rPr>
          <w:rFonts w:ascii="Verdana" w:hAnsi="Verdana" w:cs="Times New Roman"/>
          <w:color w:val="2D3B45"/>
          <w:sz w:val="21"/>
          <w:szCs w:val="21"/>
        </w:rPr>
      </w:r>
      <w:r w:rsidRPr="00881ABB">
        <w:rPr>
          <w:rFonts w:ascii="Verdana" w:hAnsi="Verdana" w:cs="Times New Roman"/>
          <w:color w:val="2D3B45"/>
          <w:sz w:val="21"/>
          <w:szCs w:val="21"/>
        </w:rPr>
        <w:fldChar w:fldCharType="separate"/>
      </w:r>
      <w:r w:rsidRPr="00881ABB">
        <w:rPr>
          <w:rFonts w:ascii="Verdana" w:hAnsi="Verdana" w:cs="Times New Roman"/>
          <w:color w:val="008EE2"/>
          <w:sz w:val="21"/>
          <w:szCs w:val="21"/>
          <w:u w:val="single"/>
        </w:rPr>
        <w:t>drd.santarosa.edu</w:t>
      </w:r>
      <w:r w:rsidRPr="00881ABB">
        <w:rPr>
          <w:rFonts w:ascii="Verdana" w:hAnsi="Verdana" w:cs="Times New Roman"/>
          <w:color w:val="2D3B45"/>
          <w:sz w:val="21"/>
          <w:szCs w:val="21"/>
        </w:rPr>
        <w:fldChar w:fldCharType="end"/>
      </w:r>
      <w:r w:rsidRPr="00881ABB">
        <w:rPr>
          <w:rFonts w:ascii="Verdana" w:hAnsi="Verdana" w:cs="Times New Roman"/>
          <w:color w:val="2D3B45"/>
          <w:sz w:val="21"/>
          <w:szCs w:val="21"/>
        </w:rPr>
        <w:t>.</w:t>
      </w:r>
    </w:p>
    <w:p w14:paraId="5B0E4A36"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Student Health Services</w:t>
      </w:r>
    </w:p>
    <w:p w14:paraId="4E41F061"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color w:val="2D3B45"/>
          <w:sz w:val="21"/>
          <w:szCs w:val="21"/>
        </w:rPr>
        <w:t>Santa Rosa Junior College offers extensive health services to students. Visit Student Health Services online at </w:t>
      </w:r>
      <w:r w:rsidRPr="00881ABB">
        <w:rPr>
          <w:rFonts w:ascii="Verdana" w:hAnsi="Verdana" w:cs="Times New Roman"/>
          <w:color w:val="2D3B45"/>
          <w:sz w:val="21"/>
          <w:szCs w:val="21"/>
        </w:rPr>
        <w:fldChar w:fldCharType="begin"/>
      </w:r>
      <w:r w:rsidRPr="00881ABB">
        <w:rPr>
          <w:rFonts w:ascii="Verdana" w:hAnsi="Verdana" w:cs="Times New Roman"/>
          <w:color w:val="2D3B45"/>
          <w:sz w:val="21"/>
          <w:szCs w:val="21"/>
        </w:rPr>
        <w:instrText xml:space="preserve"> HYPERLINK "https://shs.santarosa.edu/" \o "" \t "" </w:instrText>
      </w:r>
      <w:r w:rsidRPr="00881ABB">
        <w:rPr>
          <w:rFonts w:ascii="Verdana" w:hAnsi="Verdana" w:cs="Times New Roman"/>
          <w:color w:val="2D3B45"/>
          <w:sz w:val="21"/>
          <w:szCs w:val="21"/>
        </w:rPr>
      </w:r>
      <w:r w:rsidRPr="00881ABB">
        <w:rPr>
          <w:rFonts w:ascii="Verdana" w:hAnsi="Verdana" w:cs="Times New Roman"/>
          <w:color w:val="2D3B45"/>
          <w:sz w:val="21"/>
          <w:szCs w:val="21"/>
        </w:rPr>
        <w:fldChar w:fldCharType="separate"/>
      </w:r>
      <w:r w:rsidRPr="00881ABB">
        <w:rPr>
          <w:rFonts w:ascii="Verdana" w:hAnsi="Verdana" w:cs="Times New Roman"/>
          <w:color w:val="008EE2"/>
          <w:sz w:val="21"/>
          <w:szCs w:val="21"/>
          <w:u w:val="single"/>
        </w:rPr>
        <w:t>shs.santarosa.edu</w:t>
      </w:r>
      <w:r w:rsidRPr="00881ABB">
        <w:rPr>
          <w:rFonts w:ascii="Verdana" w:hAnsi="Verdana" w:cs="Times New Roman"/>
          <w:color w:val="2D3B45"/>
          <w:sz w:val="21"/>
          <w:szCs w:val="21"/>
        </w:rPr>
        <w:fldChar w:fldCharType="end"/>
      </w:r>
      <w:r w:rsidRPr="00881ABB">
        <w:rPr>
          <w:rFonts w:ascii="Verdana" w:hAnsi="Verdana" w:cs="Times New Roman"/>
          <w:color w:val="2D3B45"/>
          <w:sz w:val="21"/>
          <w:szCs w:val="21"/>
        </w:rPr>
        <w:t> or call them at (707) 527-4445.</w:t>
      </w:r>
    </w:p>
    <w:p w14:paraId="52AF8F41" w14:textId="77777777" w:rsidR="00881ABB" w:rsidRPr="00881ABB" w:rsidRDefault="00881ABB" w:rsidP="00881ABB">
      <w:pPr>
        <w:spacing w:before="90" w:after="90"/>
        <w:outlineLvl w:val="1"/>
        <w:rPr>
          <w:rFonts w:ascii="Helvetica Neue" w:eastAsia="Times New Roman" w:hAnsi="Helvetica Neue" w:cs="Times New Roman"/>
          <w:color w:val="2D3B45"/>
          <w:sz w:val="36"/>
          <w:szCs w:val="36"/>
        </w:rPr>
      </w:pPr>
      <w:r w:rsidRPr="00881ABB">
        <w:rPr>
          <w:rFonts w:ascii="Helvetica Neue" w:eastAsia="Times New Roman" w:hAnsi="Helvetica Neue" w:cs="Times New Roman"/>
          <w:color w:val="2D3B45"/>
          <w:sz w:val="36"/>
          <w:szCs w:val="36"/>
        </w:rPr>
        <w:t>Course Outline</w:t>
      </w:r>
    </w:p>
    <w:tbl>
      <w:tblPr>
        <w:tblStyle w:val="TableGrid"/>
        <w:tblW w:w="5000" w:type="pct"/>
        <w:tblLook w:val="04A0" w:firstRow="1" w:lastRow="0" w:firstColumn="1" w:lastColumn="0" w:noHBand="0" w:noVBand="1"/>
      </w:tblPr>
      <w:tblGrid>
        <w:gridCol w:w="1665"/>
        <w:gridCol w:w="7191"/>
      </w:tblGrid>
      <w:tr w:rsidR="00881ABB" w:rsidRPr="00881ABB" w14:paraId="1FCAC0A7" w14:textId="77777777" w:rsidTr="00686E7D">
        <w:tc>
          <w:tcPr>
            <w:tcW w:w="940" w:type="pct"/>
            <w:hideMark/>
          </w:tcPr>
          <w:p w14:paraId="34179E89" w14:textId="77777777" w:rsidR="00881ABB" w:rsidRPr="00881ABB" w:rsidRDefault="00881ABB" w:rsidP="00881ABB">
            <w:pPr>
              <w:rPr>
                <w:rFonts w:ascii="Verdana" w:eastAsia="Times New Roman" w:hAnsi="Verdana" w:cs="Times New Roman"/>
                <w:color w:val="2D3B45"/>
                <w:sz w:val="17"/>
                <w:szCs w:val="17"/>
              </w:rPr>
            </w:pPr>
          </w:p>
        </w:tc>
        <w:tc>
          <w:tcPr>
            <w:tcW w:w="4060" w:type="pct"/>
            <w:hideMark/>
          </w:tcPr>
          <w:p w14:paraId="0929B328"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b/>
                <w:bCs/>
                <w:color w:val="2D3B45"/>
                <w:sz w:val="17"/>
                <w:szCs w:val="17"/>
              </w:rPr>
              <w:t>Topics</w:t>
            </w:r>
          </w:p>
        </w:tc>
      </w:tr>
      <w:tr w:rsidR="00881ABB" w:rsidRPr="00881ABB" w14:paraId="3ABA5D52" w14:textId="77777777" w:rsidTr="00686E7D">
        <w:tc>
          <w:tcPr>
            <w:tcW w:w="940" w:type="pct"/>
            <w:hideMark/>
          </w:tcPr>
          <w:p w14:paraId="404D8635"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w:t>
            </w:r>
          </w:p>
        </w:tc>
        <w:tc>
          <w:tcPr>
            <w:tcW w:w="4060" w:type="pct"/>
            <w:hideMark/>
          </w:tcPr>
          <w:p w14:paraId="79227A4A"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Introduction</w:t>
            </w:r>
          </w:p>
        </w:tc>
      </w:tr>
      <w:tr w:rsidR="00881ABB" w:rsidRPr="00881ABB" w14:paraId="19CC1CFB" w14:textId="77777777" w:rsidTr="00686E7D">
        <w:tc>
          <w:tcPr>
            <w:tcW w:w="940" w:type="pct"/>
            <w:hideMark/>
          </w:tcPr>
          <w:p w14:paraId="1A9AF71F"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2</w:t>
            </w:r>
          </w:p>
        </w:tc>
        <w:tc>
          <w:tcPr>
            <w:tcW w:w="4060" w:type="pct"/>
            <w:hideMark/>
          </w:tcPr>
          <w:p w14:paraId="46071C0E" w14:textId="77777777" w:rsidR="00881ABB" w:rsidRPr="00881ABB" w:rsidRDefault="00881ABB" w:rsidP="00881ABB">
            <w:pPr>
              <w:rPr>
                <w:rFonts w:ascii="Verdana" w:eastAsia="Times New Roman" w:hAnsi="Verdana" w:cs="Times New Roman"/>
                <w:color w:val="2D3B45"/>
                <w:sz w:val="17"/>
                <w:szCs w:val="17"/>
              </w:rPr>
            </w:pPr>
            <w:proofErr w:type="spellStart"/>
            <w:r w:rsidRPr="00881ABB">
              <w:rPr>
                <w:rFonts w:ascii="Verdana" w:eastAsia="Times New Roman" w:hAnsi="Verdana" w:cs="Times New Roman"/>
                <w:color w:val="2D3B45"/>
                <w:sz w:val="17"/>
                <w:szCs w:val="17"/>
              </w:rPr>
              <w:t>Polyfills</w:t>
            </w:r>
            <w:proofErr w:type="spellEnd"/>
            <w:r w:rsidRPr="00881ABB">
              <w:rPr>
                <w:rFonts w:ascii="Verdana" w:eastAsia="Times New Roman" w:hAnsi="Verdana" w:cs="Times New Roman"/>
                <w:color w:val="2D3B45"/>
                <w:sz w:val="17"/>
                <w:szCs w:val="17"/>
              </w:rPr>
              <w:t xml:space="preserve"> + Browser Capabilities</w:t>
            </w:r>
          </w:p>
        </w:tc>
      </w:tr>
      <w:tr w:rsidR="00881ABB" w:rsidRPr="00881ABB" w14:paraId="12E9D8F6" w14:textId="77777777" w:rsidTr="00686E7D">
        <w:tc>
          <w:tcPr>
            <w:tcW w:w="940" w:type="pct"/>
            <w:hideMark/>
          </w:tcPr>
          <w:p w14:paraId="46807F22"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3</w:t>
            </w:r>
          </w:p>
        </w:tc>
        <w:tc>
          <w:tcPr>
            <w:tcW w:w="4060" w:type="pct"/>
            <w:hideMark/>
          </w:tcPr>
          <w:p w14:paraId="4A9A0CCC"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No Class</w:t>
            </w:r>
          </w:p>
        </w:tc>
      </w:tr>
      <w:tr w:rsidR="00881ABB" w:rsidRPr="00881ABB" w14:paraId="76E8195F" w14:textId="77777777" w:rsidTr="00686E7D">
        <w:tc>
          <w:tcPr>
            <w:tcW w:w="940" w:type="pct"/>
            <w:hideMark/>
          </w:tcPr>
          <w:p w14:paraId="30350998"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4</w:t>
            </w:r>
          </w:p>
        </w:tc>
        <w:tc>
          <w:tcPr>
            <w:tcW w:w="4060" w:type="pct"/>
            <w:hideMark/>
          </w:tcPr>
          <w:p w14:paraId="7DBDD6D8"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No Class</w:t>
            </w:r>
          </w:p>
        </w:tc>
      </w:tr>
      <w:tr w:rsidR="00881ABB" w:rsidRPr="00881ABB" w14:paraId="0E0BABCD" w14:textId="77777777" w:rsidTr="00686E7D">
        <w:tc>
          <w:tcPr>
            <w:tcW w:w="940" w:type="pct"/>
            <w:hideMark/>
          </w:tcPr>
          <w:p w14:paraId="412249EC"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5</w:t>
            </w:r>
          </w:p>
        </w:tc>
        <w:tc>
          <w:tcPr>
            <w:tcW w:w="4060" w:type="pct"/>
            <w:hideMark/>
          </w:tcPr>
          <w:p w14:paraId="5B7AB8AD"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Multimedia (Audio + Video)</w:t>
            </w:r>
          </w:p>
        </w:tc>
      </w:tr>
      <w:tr w:rsidR="00881ABB" w:rsidRPr="00881ABB" w14:paraId="7C9BA885" w14:textId="77777777" w:rsidTr="00686E7D">
        <w:tc>
          <w:tcPr>
            <w:tcW w:w="940" w:type="pct"/>
            <w:hideMark/>
          </w:tcPr>
          <w:p w14:paraId="70CAA0FA"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6</w:t>
            </w:r>
          </w:p>
        </w:tc>
        <w:tc>
          <w:tcPr>
            <w:tcW w:w="4060" w:type="pct"/>
            <w:hideMark/>
          </w:tcPr>
          <w:p w14:paraId="288E77EE"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Accessibility</w:t>
            </w:r>
          </w:p>
        </w:tc>
      </w:tr>
      <w:tr w:rsidR="00881ABB" w:rsidRPr="00881ABB" w14:paraId="5089A247" w14:textId="77777777" w:rsidTr="00686E7D">
        <w:tc>
          <w:tcPr>
            <w:tcW w:w="940" w:type="pct"/>
            <w:hideMark/>
          </w:tcPr>
          <w:p w14:paraId="7A9CE5F5"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7</w:t>
            </w:r>
          </w:p>
        </w:tc>
        <w:tc>
          <w:tcPr>
            <w:tcW w:w="4060" w:type="pct"/>
            <w:hideMark/>
          </w:tcPr>
          <w:p w14:paraId="702EDAB7"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Mobile Browsers</w:t>
            </w:r>
          </w:p>
        </w:tc>
      </w:tr>
      <w:tr w:rsidR="00881ABB" w:rsidRPr="00881ABB" w14:paraId="77A880A3" w14:textId="77777777" w:rsidTr="00686E7D">
        <w:tc>
          <w:tcPr>
            <w:tcW w:w="940" w:type="pct"/>
            <w:hideMark/>
          </w:tcPr>
          <w:p w14:paraId="4B236B1D"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8</w:t>
            </w:r>
          </w:p>
        </w:tc>
        <w:tc>
          <w:tcPr>
            <w:tcW w:w="4060" w:type="pct"/>
            <w:hideMark/>
          </w:tcPr>
          <w:p w14:paraId="28D111E7"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CSS Animations + Transitions</w:t>
            </w:r>
          </w:p>
        </w:tc>
      </w:tr>
      <w:tr w:rsidR="00881ABB" w:rsidRPr="00881ABB" w14:paraId="1B6701A9" w14:textId="77777777" w:rsidTr="00686E7D">
        <w:tc>
          <w:tcPr>
            <w:tcW w:w="940" w:type="pct"/>
            <w:hideMark/>
          </w:tcPr>
          <w:p w14:paraId="165BF67D"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9</w:t>
            </w:r>
          </w:p>
        </w:tc>
        <w:tc>
          <w:tcPr>
            <w:tcW w:w="4060" w:type="pct"/>
            <w:hideMark/>
          </w:tcPr>
          <w:p w14:paraId="610BC3E5"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 xml:space="preserve">CSS </w:t>
            </w:r>
            <w:proofErr w:type="spellStart"/>
            <w:r w:rsidRPr="00881ABB">
              <w:rPr>
                <w:rFonts w:ascii="Verdana" w:eastAsia="Times New Roman" w:hAnsi="Verdana" w:cs="Times New Roman"/>
                <w:color w:val="2D3B45"/>
                <w:sz w:val="17"/>
                <w:szCs w:val="17"/>
              </w:rPr>
              <w:t>Flexbox</w:t>
            </w:r>
            <w:proofErr w:type="spellEnd"/>
            <w:r w:rsidRPr="00881ABB">
              <w:rPr>
                <w:rFonts w:ascii="Verdana" w:eastAsia="Times New Roman" w:hAnsi="Verdana" w:cs="Times New Roman"/>
                <w:color w:val="2D3B45"/>
                <w:sz w:val="17"/>
                <w:szCs w:val="17"/>
              </w:rPr>
              <w:br/>
              <w:t>Midterm Review + Midterm Exam</w:t>
            </w:r>
          </w:p>
        </w:tc>
      </w:tr>
      <w:tr w:rsidR="00881ABB" w:rsidRPr="00881ABB" w14:paraId="54E0F4BE" w14:textId="77777777" w:rsidTr="00686E7D">
        <w:tc>
          <w:tcPr>
            <w:tcW w:w="940" w:type="pct"/>
            <w:hideMark/>
          </w:tcPr>
          <w:p w14:paraId="59B75F39"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10</w:t>
            </w:r>
          </w:p>
        </w:tc>
        <w:tc>
          <w:tcPr>
            <w:tcW w:w="4060" w:type="pct"/>
            <w:hideMark/>
          </w:tcPr>
          <w:p w14:paraId="6ACCFBB3"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SVG</w:t>
            </w:r>
          </w:p>
        </w:tc>
      </w:tr>
      <w:tr w:rsidR="00881ABB" w:rsidRPr="00881ABB" w14:paraId="7F8F6424" w14:textId="77777777" w:rsidTr="00686E7D">
        <w:tc>
          <w:tcPr>
            <w:tcW w:w="940" w:type="pct"/>
            <w:hideMark/>
          </w:tcPr>
          <w:p w14:paraId="5519FA75"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11</w:t>
            </w:r>
          </w:p>
        </w:tc>
        <w:tc>
          <w:tcPr>
            <w:tcW w:w="4060" w:type="pct"/>
            <w:hideMark/>
          </w:tcPr>
          <w:p w14:paraId="60AA47BF"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JavaScript Essentials, Part 1</w:t>
            </w:r>
          </w:p>
        </w:tc>
      </w:tr>
      <w:tr w:rsidR="00881ABB" w:rsidRPr="00881ABB" w14:paraId="3212571D" w14:textId="77777777" w:rsidTr="00686E7D">
        <w:tc>
          <w:tcPr>
            <w:tcW w:w="940" w:type="pct"/>
            <w:hideMark/>
          </w:tcPr>
          <w:p w14:paraId="3B01BFA6"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12</w:t>
            </w:r>
          </w:p>
        </w:tc>
        <w:tc>
          <w:tcPr>
            <w:tcW w:w="4060" w:type="pct"/>
            <w:hideMark/>
          </w:tcPr>
          <w:p w14:paraId="4D2225D6"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JavaScript Essentials, Part 2</w:t>
            </w:r>
          </w:p>
        </w:tc>
      </w:tr>
      <w:tr w:rsidR="00881ABB" w:rsidRPr="00881ABB" w14:paraId="02E993B6" w14:textId="77777777" w:rsidTr="00686E7D">
        <w:tc>
          <w:tcPr>
            <w:tcW w:w="940" w:type="pct"/>
            <w:hideMark/>
          </w:tcPr>
          <w:p w14:paraId="04A4BB3F"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13</w:t>
            </w:r>
          </w:p>
        </w:tc>
        <w:tc>
          <w:tcPr>
            <w:tcW w:w="4060" w:type="pct"/>
            <w:hideMark/>
          </w:tcPr>
          <w:p w14:paraId="3EB00CD8"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 xml:space="preserve">Progressive Enhancement with </w:t>
            </w:r>
            <w:proofErr w:type="spellStart"/>
            <w:r w:rsidRPr="00881ABB">
              <w:rPr>
                <w:rFonts w:ascii="Verdana" w:eastAsia="Times New Roman" w:hAnsi="Verdana" w:cs="Times New Roman"/>
                <w:color w:val="2D3B45"/>
                <w:sz w:val="17"/>
                <w:szCs w:val="17"/>
              </w:rPr>
              <w:t>Modernizr</w:t>
            </w:r>
            <w:proofErr w:type="spellEnd"/>
          </w:p>
        </w:tc>
      </w:tr>
      <w:tr w:rsidR="00881ABB" w:rsidRPr="00881ABB" w14:paraId="37556E86" w14:textId="77777777" w:rsidTr="00686E7D">
        <w:tc>
          <w:tcPr>
            <w:tcW w:w="940" w:type="pct"/>
            <w:hideMark/>
          </w:tcPr>
          <w:p w14:paraId="55D46D68"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14</w:t>
            </w:r>
          </w:p>
        </w:tc>
        <w:tc>
          <w:tcPr>
            <w:tcW w:w="4060" w:type="pct"/>
            <w:hideMark/>
          </w:tcPr>
          <w:p w14:paraId="517602C7"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Canvas Element</w:t>
            </w:r>
          </w:p>
        </w:tc>
      </w:tr>
      <w:tr w:rsidR="00881ABB" w:rsidRPr="00881ABB" w14:paraId="5A0BE0F9" w14:textId="77777777" w:rsidTr="00686E7D">
        <w:tc>
          <w:tcPr>
            <w:tcW w:w="940" w:type="pct"/>
            <w:hideMark/>
          </w:tcPr>
          <w:p w14:paraId="637DE989"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15</w:t>
            </w:r>
          </w:p>
        </w:tc>
        <w:tc>
          <w:tcPr>
            <w:tcW w:w="4060" w:type="pct"/>
            <w:hideMark/>
          </w:tcPr>
          <w:p w14:paraId="70752B52"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 xml:space="preserve">Web Storage + </w:t>
            </w:r>
            <w:proofErr w:type="spellStart"/>
            <w:r w:rsidRPr="00881ABB">
              <w:rPr>
                <w:rFonts w:ascii="Verdana" w:eastAsia="Times New Roman" w:hAnsi="Verdana" w:cs="Times New Roman"/>
                <w:color w:val="2D3B45"/>
                <w:sz w:val="17"/>
                <w:szCs w:val="17"/>
              </w:rPr>
              <w:t>IndexedDB</w:t>
            </w:r>
            <w:proofErr w:type="spellEnd"/>
          </w:p>
        </w:tc>
      </w:tr>
      <w:tr w:rsidR="00881ABB" w:rsidRPr="00881ABB" w14:paraId="76E3B2DD" w14:textId="77777777" w:rsidTr="00686E7D">
        <w:tc>
          <w:tcPr>
            <w:tcW w:w="940" w:type="pct"/>
            <w:hideMark/>
          </w:tcPr>
          <w:p w14:paraId="14C297C9"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16</w:t>
            </w:r>
          </w:p>
        </w:tc>
        <w:tc>
          <w:tcPr>
            <w:tcW w:w="4060" w:type="pct"/>
            <w:hideMark/>
          </w:tcPr>
          <w:p w14:paraId="0845C002" w14:textId="77777777" w:rsidR="00881ABB" w:rsidRPr="00881ABB" w:rsidRDefault="00881ABB" w:rsidP="00881ABB">
            <w:pPr>
              <w:rPr>
                <w:rFonts w:ascii="Verdana" w:eastAsia="Times New Roman" w:hAnsi="Verdana" w:cs="Times New Roman"/>
                <w:color w:val="2D3B45"/>
                <w:sz w:val="17"/>
                <w:szCs w:val="17"/>
              </w:rPr>
            </w:pPr>
            <w:proofErr w:type="spellStart"/>
            <w:r w:rsidRPr="00881ABB">
              <w:rPr>
                <w:rFonts w:ascii="Verdana" w:eastAsia="Times New Roman" w:hAnsi="Verdana" w:cs="Times New Roman"/>
                <w:color w:val="2D3B45"/>
                <w:sz w:val="17"/>
                <w:szCs w:val="17"/>
              </w:rPr>
              <w:t>Geolocation</w:t>
            </w:r>
            <w:proofErr w:type="spellEnd"/>
          </w:p>
        </w:tc>
      </w:tr>
      <w:tr w:rsidR="00881ABB" w:rsidRPr="00881ABB" w14:paraId="2694D886" w14:textId="77777777" w:rsidTr="00686E7D">
        <w:tc>
          <w:tcPr>
            <w:tcW w:w="940" w:type="pct"/>
            <w:hideMark/>
          </w:tcPr>
          <w:p w14:paraId="1851B396"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17</w:t>
            </w:r>
          </w:p>
        </w:tc>
        <w:tc>
          <w:tcPr>
            <w:tcW w:w="4060" w:type="pct"/>
            <w:hideMark/>
          </w:tcPr>
          <w:p w14:paraId="1163392B"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JSON via XHR + Structured Data</w:t>
            </w:r>
          </w:p>
        </w:tc>
      </w:tr>
      <w:tr w:rsidR="00881ABB" w:rsidRPr="00881ABB" w14:paraId="0AD171D5" w14:textId="77777777" w:rsidTr="00686E7D">
        <w:tc>
          <w:tcPr>
            <w:tcW w:w="940" w:type="pct"/>
            <w:hideMark/>
          </w:tcPr>
          <w:p w14:paraId="37436578"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Week 18</w:t>
            </w:r>
          </w:p>
        </w:tc>
        <w:tc>
          <w:tcPr>
            <w:tcW w:w="4060" w:type="pct"/>
            <w:hideMark/>
          </w:tcPr>
          <w:p w14:paraId="2F988FCD" w14:textId="77777777" w:rsidR="00881ABB" w:rsidRPr="00881ABB" w:rsidRDefault="00881ABB" w:rsidP="00881ABB">
            <w:pPr>
              <w:rPr>
                <w:rFonts w:ascii="Verdana" w:eastAsia="Times New Roman" w:hAnsi="Verdana" w:cs="Times New Roman"/>
                <w:color w:val="2D3B45"/>
                <w:sz w:val="17"/>
                <w:szCs w:val="17"/>
              </w:rPr>
            </w:pPr>
            <w:r w:rsidRPr="00881ABB">
              <w:rPr>
                <w:rFonts w:ascii="Verdana" w:eastAsia="Times New Roman" w:hAnsi="Verdana" w:cs="Times New Roman"/>
                <w:color w:val="2D3B45"/>
                <w:sz w:val="17"/>
                <w:szCs w:val="17"/>
              </w:rPr>
              <w:t>Final Exam</w:t>
            </w:r>
            <w:r w:rsidRPr="00881ABB">
              <w:rPr>
                <w:rFonts w:ascii="Verdana" w:eastAsia="Times New Roman" w:hAnsi="Verdana" w:cs="Times New Roman"/>
                <w:color w:val="2D3B45"/>
                <w:sz w:val="17"/>
                <w:szCs w:val="17"/>
              </w:rPr>
              <w:br/>
              <w:t>(No Regular Class)</w:t>
            </w:r>
          </w:p>
        </w:tc>
      </w:tr>
    </w:tbl>
    <w:p w14:paraId="2008C15D" w14:textId="77777777" w:rsidR="00881ABB" w:rsidRPr="00881ABB" w:rsidRDefault="00881ABB" w:rsidP="00881ABB">
      <w:pPr>
        <w:spacing w:before="180" w:after="180"/>
        <w:rPr>
          <w:rFonts w:ascii="Verdana" w:hAnsi="Verdana" w:cs="Times New Roman"/>
          <w:color w:val="2D3B45"/>
          <w:sz w:val="21"/>
          <w:szCs w:val="21"/>
        </w:rPr>
      </w:pPr>
      <w:r w:rsidRPr="00881ABB">
        <w:rPr>
          <w:rFonts w:ascii="Verdana" w:hAnsi="Verdana" w:cs="Times New Roman"/>
          <w:b/>
          <w:bCs/>
          <w:color w:val="2D3B45"/>
          <w:sz w:val="21"/>
          <w:szCs w:val="21"/>
        </w:rPr>
        <w:t>Note to students:</w:t>
      </w:r>
      <w:r w:rsidRPr="00881ABB">
        <w:rPr>
          <w:rFonts w:ascii="Verdana" w:hAnsi="Verdana" w:cs="Times New Roman"/>
          <w:color w:val="2D3B45"/>
          <w:sz w:val="21"/>
          <w:szCs w:val="21"/>
        </w:rPr>
        <w:t> the assignments listed above will become available as modules are released in sequence each week. To view course content, go to </w:t>
      </w:r>
      <w:r w:rsidRPr="00881ABB">
        <w:rPr>
          <w:rFonts w:ascii="Verdana" w:hAnsi="Verdana" w:cs="Times New Roman"/>
          <w:b/>
          <w:bCs/>
          <w:color w:val="2D3B45"/>
          <w:sz w:val="21"/>
          <w:szCs w:val="21"/>
        </w:rPr>
        <w:t>Modules</w:t>
      </w:r>
      <w:r w:rsidRPr="00881ABB">
        <w:rPr>
          <w:rFonts w:ascii="Verdana" w:hAnsi="Verdana" w:cs="Times New Roman"/>
          <w:color w:val="2D3B45"/>
          <w:sz w:val="21"/>
          <w:szCs w:val="21"/>
        </w:rPr>
        <w:t>.</w:t>
      </w:r>
    </w:p>
    <w:p w14:paraId="0AEEBD1E" w14:textId="77777777" w:rsidR="00881ABB" w:rsidRPr="00881ABB" w:rsidRDefault="00881ABB" w:rsidP="00881ABB">
      <w:pPr>
        <w:rPr>
          <w:rFonts w:ascii="Times" w:eastAsia="Times New Roman" w:hAnsi="Times" w:cs="Times New Roman"/>
          <w:sz w:val="20"/>
          <w:szCs w:val="20"/>
        </w:rPr>
      </w:pPr>
    </w:p>
    <w:p w14:paraId="03D9E173" w14:textId="77777777" w:rsidR="005550E7" w:rsidRDefault="005550E7"/>
    <w:sectPr w:rsidR="005550E7" w:rsidSect="00AC63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Verdana">
    <w:panose1 w:val="020B0604030504040204"/>
    <w:charset w:val="00"/>
    <w:family w:val="auto"/>
    <w:pitch w:val="variable"/>
    <w:sig w:usb0="A10006FF" w:usb1="4000205B" w:usb2="00000010" w:usb3="00000000" w:csb0="0000019F" w:csb1="00000000"/>
  </w:font>
  <w:font w:name="Adobe Caslon Pro Bold Italic">
    <w:panose1 w:val="0205070206050B090A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5AB"/>
    <w:multiLevelType w:val="multilevel"/>
    <w:tmpl w:val="93FE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F3369"/>
    <w:multiLevelType w:val="multilevel"/>
    <w:tmpl w:val="12747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F3806"/>
    <w:multiLevelType w:val="multilevel"/>
    <w:tmpl w:val="16A07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B43C34"/>
    <w:multiLevelType w:val="multilevel"/>
    <w:tmpl w:val="883C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0A1B49"/>
    <w:multiLevelType w:val="multilevel"/>
    <w:tmpl w:val="01CAE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21C5A13"/>
    <w:multiLevelType w:val="multilevel"/>
    <w:tmpl w:val="85DE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B449C9"/>
    <w:multiLevelType w:val="multilevel"/>
    <w:tmpl w:val="AEE28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DB12F6"/>
    <w:multiLevelType w:val="multilevel"/>
    <w:tmpl w:val="142AD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
  </w:num>
  <w:num w:numId="4">
    <w:abstractNumId w:val="2"/>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ABB"/>
    <w:rsid w:val="005550E7"/>
    <w:rsid w:val="00686E7D"/>
    <w:rsid w:val="00881ABB"/>
    <w:rsid w:val="00AC63F0"/>
    <w:rsid w:val="00B9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582C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AB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1A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ABB"/>
    <w:rPr>
      <w:rFonts w:ascii="Times" w:hAnsi="Times"/>
      <w:b/>
      <w:bCs/>
      <w:kern w:val="36"/>
      <w:sz w:val="48"/>
      <w:szCs w:val="48"/>
    </w:rPr>
  </w:style>
  <w:style w:type="character" w:customStyle="1" w:styleId="Heading2Char">
    <w:name w:val="Heading 2 Char"/>
    <w:basedOn w:val="DefaultParagraphFont"/>
    <w:link w:val="Heading2"/>
    <w:uiPriority w:val="9"/>
    <w:rsid w:val="00881ABB"/>
    <w:rPr>
      <w:rFonts w:ascii="Times" w:hAnsi="Times"/>
      <w:b/>
      <w:bCs/>
      <w:sz w:val="36"/>
      <w:szCs w:val="36"/>
    </w:rPr>
  </w:style>
  <w:style w:type="character" w:styleId="Strong">
    <w:name w:val="Strong"/>
    <w:basedOn w:val="DefaultParagraphFont"/>
    <w:uiPriority w:val="22"/>
    <w:qFormat/>
    <w:rsid w:val="00881ABB"/>
    <w:rPr>
      <w:b/>
      <w:bCs/>
    </w:rPr>
  </w:style>
  <w:style w:type="paragraph" w:styleId="NormalWeb">
    <w:name w:val="Normal (Web)"/>
    <w:basedOn w:val="Normal"/>
    <w:uiPriority w:val="99"/>
    <w:unhideWhenUsed/>
    <w:rsid w:val="00881A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1ABB"/>
  </w:style>
  <w:style w:type="character" w:styleId="Hyperlink">
    <w:name w:val="Hyperlink"/>
    <w:basedOn w:val="DefaultParagraphFont"/>
    <w:uiPriority w:val="99"/>
    <w:semiHidden/>
    <w:unhideWhenUsed/>
    <w:rsid w:val="00881ABB"/>
    <w:rPr>
      <w:color w:val="0000FF"/>
      <w:u w:val="single"/>
    </w:rPr>
  </w:style>
  <w:style w:type="character" w:styleId="Emphasis">
    <w:name w:val="Emphasis"/>
    <w:basedOn w:val="DefaultParagraphFont"/>
    <w:uiPriority w:val="20"/>
    <w:qFormat/>
    <w:rsid w:val="00881ABB"/>
    <w:rPr>
      <w:i/>
      <w:iCs/>
    </w:rPr>
  </w:style>
  <w:style w:type="table" w:styleId="TableGrid">
    <w:name w:val="Table Grid"/>
    <w:basedOn w:val="TableNormal"/>
    <w:uiPriority w:val="59"/>
    <w:rsid w:val="00686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6F6"/>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6F6"/>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81ABB"/>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81ABB"/>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ABB"/>
    <w:rPr>
      <w:rFonts w:ascii="Times" w:hAnsi="Times"/>
      <w:b/>
      <w:bCs/>
      <w:kern w:val="36"/>
      <w:sz w:val="48"/>
      <w:szCs w:val="48"/>
    </w:rPr>
  </w:style>
  <w:style w:type="character" w:customStyle="1" w:styleId="Heading2Char">
    <w:name w:val="Heading 2 Char"/>
    <w:basedOn w:val="DefaultParagraphFont"/>
    <w:link w:val="Heading2"/>
    <w:uiPriority w:val="9"/>
    <w:rsid w:val="00881ABB"/>
    <w:rPr>
      <w:rFonts w:ascii="Times" w:hAnsi="Times"/>
      <w:b/>
      <w:bCs/>
      <w:sz w:val="36"/>
      <w:szCs w:val="36"/>
    </w:rPr>
  </w:style>
  <w:style w:type="character" w:styleId="Strong">
    <w:name w:val="Strong"/>
    <w:basedOn w:val="DefaultParagraphFont"/>
    <w:uiPriority w:val="22"/>
    <w:qFormat/>
    <w:rsid w:val="00881ABB"/>
    <w:rPr>
      <w:b/>
      <w:bCs/>
    </w:rPr>
  </w:style>
  <w:style w:type="paragraph" w:styleId="NormalWeb">
    <w:name w:val="Normal (Web)"/>
    <w:basedOn w:val="Normal"/>
    <w:uiPriority w:val="99"/>
    <w:unhideWhenUsed/>
    <w:rsid w:val="00881AB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81ABB"/>
  </w:style>
  <w:style w:type="character" w:styleId="Hyperlink">
    <w:name w:val="Hyperlink"/>
    <w:basedOn w:val="DefaultParagraphFont"/>
    <w:uiPriority w:val="99"/>
    <w:semiHidden/>
    <w:unhideWhenUsed/>
    <w:rsid w:val="00881ABB"/>
    <w:rPr>
      <w:color w:val="0000FF"/>
      <w:u w:val="single"/>
    </w:rPr>
  </w:style>
  <w:style w:type="character" w:styleId="Emphasis">
    <w:name w:val="Emphasis"/>
    <w:basedOn w:val="DefaultParagraphFont"/>
    <w:uiPriority w:val="20"/>
    <w:qFormat/>
    <w:rsid w:val="00881ABB"/>
    <w:rPr>
      <w:i/>
      <w:iCs/>
    </w:rPr>
  </w:style>
  <w:style w:type="table" w:styleId="TableGrid">
    <w:name w:val="Table Grid"/>
    <w:basedOn w:val="TableNormal"/>
    <w:uiPriority w:val="59"/>
    <w:rsid w:val="00686E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976F6"/>
    <w:rPr>
      <w:rFonts w:ascii="Lucida Grande" w:hAnsi="Lucida Grande"/>
      <w:sz w:val="18"/>
      <w:szCs w:val="18"/>
    </w:rPr>
  </w:style>
  <w:style w:type="character" w:customStyle="1" w:styleId="BalloonTextChar">
    <w:name w:val="Balloon Text Char"/>
    <w:basedOn w:val="DefaultParagraphFont"/>
    <w:link w:val="BalloonText"/>
    <w:uiPriority w:val="99"/>
    <w:semiHidden/>
    <w:rsid w:val="00B976F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4116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9.io/" TargetMode="External"/><Relationship Id="rId12" Type="http://schemas.openxmlformats.org/officeDocument/2006/relationships/hyperlink" Target="https://www.gimp.org/" TargetMode="External"/><Relationship Id="rId13" Type="http://schemas.openxmlformats.org/officeDocument/2006/relationships/hyperlink" Target="https://pixlr.com/" TargetMode="External"/><Relationship Id="rId14" Type="http://schemas.openxmlformats.org/officeDocument/2006/relationships/hyperlink" Target="http://get.adobe.com/reader/" TargetMode="External"/><Relationship Id="rId15" Type="http://schemas.openxmlformats.org/officeDocument/2006/relationships/hyperlink" Target="https://student-conduct.santarosa.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wilde@santarosa.edu" TargetMode="External"/><Relationship Id="rId8" Type="http://schemas.openxmlformats.org/officeDocument/2006/relationships/hyperlink" Target="mailto:ewilde@santarosa.edu" TargetMode="External"/><Relationship Id="rId9" Type="http://schemas.openxmlformats.org/officeDocument/2006/relationships/hyperlink" Target="mailto:ewilde@santarosa.edu" TargetMode="External"/><Relationship Id="rId10" Type="http://schemas.openxmlformats.org/officeDocument/2006/relationships/hyperlink" Target="http://brackets.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1664</Words>
  <Characters>9487</Characters>
  <Application>Microsoft Macintosh Word</Application>
  <DocSecurity>0</DocSecurity>
  <Lines>79</Lines>
  <Paragraphs>22</Paragraphs>
  <ScaleCrop>false</ScaleCrop>
  <Company>Mediatrope LLC</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2</cp:revision>
  <dcterms:created xsi:type="dcterms:W3CDTF">2017-02-14T03:03:00Z</dcterms:created>
  <dcterms:modified xsi:type="dcterms:W3CDTF">2017-02-14T03:50:00Z</dcterms:modified>
</cp:coreProperties>
</file>